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F425" w14:textId="77777777" w:rsidR="00AE3A5C" w:rsidRPr="00E74955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</w:rPr>
      </w:pPr>
      <w:r w:rsidRPr="00E74955">
        <w:rPr>
          <w:rFonts w:ascii="Britannic Bold" w:hAnsi="Britannic Bold" w:cs="Britannic Bold"/>
          <w:sz w:val="48"/>
          <w:szCs w:val="48"/>
        </w:rPr>
        <w:t>RINGKASAN EKSEKUTIF</w:t>
      </w:r>
    </w:p>
    <w:p w14:paraId="39531EA3" w14:textId="77777777" w:rsidR="00AE3A5C" w:rsidRPr="00132DCA" w:rsidRDefault="00AE3A5C" w:rsidP="00AE3A5C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</w:rPr>
      </w:pPr>
    </w:p>
    <w:p w14:paraId="44CB1BF8" w14:textId="77777777" w:rsidR="00AE3A5C" w:rsidRDefault="00AE3A5C" w:rsidP="00AE3A5C">
      <w:pPr>
        <w:rPr>
          <w:rFonts w:ascii="Arial" w:hAnsi="Arial" w:cs="Arial"/>
        </w:rPr>
      </w:pPr>
    </w:p>
    <w:p w14:paraId="3EFCE13F" w14:textId="77777777" w:rsidR="00CD6E31" w:rsidRPr="00CD6E31" w:rsidRDefault="00EB08C8" w:rsidP="00CD6E31">
      <w:pPr>
        <w:spacing w:line="276" w:lineRule="auto"/>
        <w:jc w:val="center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</w:rPr>
        <w:t xml:space="preserve">KERTAS </w:t>
      </w:r>
      <w:r w:rsidR="00AE3A5C" w:rsidRPr="00EB08C8">
        <w:rPr>
          <w:rFonts w:ascii="Arial" w:hAnsi="Arial" w:cs="Arial"/>
          <w:b/>
        </w:rPr>
        <w:t xml:space="preserve">CADANGAN </w:t>
      </w:r>
      <w:r w:rsidR="00FC54EF" w:rsidRPr="00EB08C8">
        <w:rPr>
          <w:rFonts w:ascii="Arial" w:hAnsi="Arial" w:cs="Arial"/>
          <w:b/>
        </w:rPr>
        <w:t xml:space="preserve">PROGRAM </w:t>
      </w:r>
      <w:r w:rsidR="00CE5C7F">
        <w:rPr>
          <w:rFonts w:ascii="Arial" w:hAnsi="Arial" w:cs="Arial"/>
          <w:b/>
        </w:rPr>
        <w:t xml:space="preserve">AKADEMIK </w:t>
      </w:r>
      <w:r w:rsidR="00FC54EF" w:rsidRPr="00EB08C8">
        <w:rPr>
          <w:rFonts w:ascii="Arial" w:hAnsi="Arial" w:cs="Arial"/>
          <w:b/>
        </w:rPr>
        <w:t>BAHARU</w:t>
      </w:r>
      <w:r w:rsidR="00CD6E31">
        <w:rPr>
          <w:rFonts w:ascii="Arial" w:hAnsi="Arial" w:cs="Arial"/>
          <w:b/>
        </w:rPr>
        <w:t xml:space="preserve"> </w:t>
      </w:r>
      <w:r w:rsidR="00CD6E31" w:rsidRPr="00CD6E31">
        <w:rPr>
          <w:rFonts w:ascii="Arial" w:hAnsi="Arial" w:cs="Arial"/>
          <w:b/>
          <w:lang w:val="ms-MY"/>
        </w:rPr>
        <w:t>UNTUK MESYUARAT JAWATANKUASA PENDIDIKAN TINGGI (JKPT)</w:t>
      </w:r>
    </w:p>
    <w:p w14:paraId="0659F3CC" w14:textId="77777777" w:rsidR="00AE3A5C" w:rsidRPr="00EB08C8" w:rsidRDefault="00AE3A5C" w:rsidP="00AE3A5C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B43565" w:rsidRPr="002C0C83" w14:paraId="1005741A" w14:textId="77777777" w:rsidTr="002C0C83">
        <w:trPr>
          <w:trHeight w:val="7107"/>
        </w:trPr>
        <w:tc>
          <w:tcPr>
            <w:tcW w:w="1843" w:type="dxa"/>
            <w:shd w:val="clear" w:color="auto" w:fill="auto"/>
          </w:tcPr>
          <w:p w14:paraId="43EA9EA5" w14:textId="77777777" w:rsidR="00B43565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14:paraId="1AD4E900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FB5C4B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0AB65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8C2F2A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FA2032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1F202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E1A61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66EB69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61CB67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C4E0FE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F8616A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E0424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B18A62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169903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8BF8A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D8D47E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CCAEE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E1C82F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C95DA3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19F049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3F197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F81C3A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5FA5E8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6C57AC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6C49A3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6551C396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6"/>
              <w:gridCol w:w="4157"/>
            </w:tblGrid>
            <w:tr w:rsidR="00B43565" w:rsidRPr="002C0C83" w14:paraId="1B0BC0F7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0CC93560" w14:textId="77777777"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 Program Akademik</w:t>
                  </w:r>
                </w:p>
              </w:tc>
              <w:tc>
                <w:tcPr>
                  <w:tcW w:w="4157" w:type="dxa"/>
                  <w:shd w:val="clear" w:color="auto" w:fill="auto"/>
                </w:tcPr>
                <w:p w14:paraId="1E115C39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14:paraId="5DB88428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2CF6776F" w14:textId="77777777"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Akademik Yang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14:paraId="06509D8B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6458FF" w14:paraId="514C05CA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0AB2E83F" w14:textId="77777777" w:rsidR="00B43565" w:rsidRPr="006458FF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</w:pPr>
                  <w:r w:rsidRPr="006458FF"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  <w:t>Tahap Tahap Kerangka Kelayakan Malaysia (MQF)</w:t>
                  </w:r>
                </w:p>
              </w:tc>
              <w:tc>
                <w:tcPr>
                  <w:tcW w:w="4157" w:type="dxa"/>
                  <w:shd w:val="clear" w:color="auto" w:fill="auto"/>
                </w:tcPr>
                <w:p w14:paraId="0C847A14" w14:textId="77777777" w:rsidR="00B43565" w:rsidRPr="006458FF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</w:pPr>
                </w:p>
              </w:tc>
            </w:tr>
            <w:tr w:rsidR="00B43565" w:rsidRPr="002C0C83" w14:paraId="4F242639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6C86FCE2" w14:textId="77777777"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157" w:type="dxa"/>
                  <w:shd w:val="clear" w:color="auto" w:fill="auto"/>
                </w:tcPr>
                <w:p w14:paraId="11A05687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B43565" w:rsidRPr="002C0C83" w14:paraId="7D3EB129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38DB46DA" w14:textId="77777777" w:rsidR="00B43565" w:rsidRPr="002C0C83" w:rsidRDefault="00B43565" w:rsidP="00CD6E31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D6E31">
                    <w:rPr>
                      <w:rFonts w:ascii="Arial" w:hAnsi="Arial" w:cs="Arial"/>
                      <w:b/>
                      <w:sz w:val="22"/>
                      <w:szCs w:val="22"/>
                    </w:rPr>
                    <w:t>Ditawarkan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14:paraId="4F39F37C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14:paraId="04D44422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691F7F48" w14:textId="77777777" w:rsidR="00B43565" w:rsidRPr="002C0C83" w:rsidRDefault="00B43565" w:rsidP="008A0FFD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</w:t>
                  </w:r>
                  <w:r w:rsidR="008A0FFD">
                    <w:rPr>
                      <w:rFonts w:ascii="Arial" w:hAnsi="Arial" w:cs="Arial"/>
                      <w:b/>
                      <w:sz w:val="22"/>
                      <w:szCs w:val="22"/>
                    </w:rPr>
                    <w:t>awaran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14:paraId="7862E410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3565" w:rsidRPr="002C0C83" w14:paraId="56BC9CD5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5E468BD0" w14:textId="77777777" w:rsidR="00B43565" w:rsidRPr="002C0C83" w:rsidRDefault="00B43565" w:rsidP="005A129C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14:paraId="536EA4FF" w14:textId="77777777" w:rsidR="00B43565" w:rsidRPr="002C0C83" w:rsidRDefault="00B43565" w:rsidP="005A129C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53A6" w:rsidRPr="002C0C83" w14:paraId="6144E3D2" w14:textId="77777777" w:rsidTr="007877E0">
              <w:trPr>
                <w:trHeight w:val="510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1CD97B30" w14:textId="77777777" w:rsidR="00B253A6" w:rsidRPr="002C0C83" w:rsidRDefault="00B253A6" w:rsidP="004D2ADF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157" w:type="dxa"/>
                  <w:shd w:val="clear" w:color="auto" w:fill="auto"/>
                </w:tcPr>
                <w:p w14:paraId="5E5791D0" w14:textId="77777777" w:rsidR="00B253A6" w:rsidRPr="002C0C83" w:rsidRDefault="00B253A6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38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366"/>
                  </w:tblGrid>
                  <w:tr w:rsidR="00B253A6" w:rsidRPr="002C0C83" w14:paraId="0AFFA869" w14:textId="77777777" w:rsidTr="004D2ADF">
                    <w:trPr>
                      <w:jc w:val="center"/>
                    </w:trPr>
                    <w:tc>
                      <w:tcPr>
                        <w:tcW w:w="1268" w:type="dxa"/>
                        <w:shd w:val="clear" w:color="auto" w:fill="BFBFBF"/>
                      </w:tcPr>
                      <w:p w14:paraId="6081CD4D" w14:textId="77777777"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14:paraId="6EADDCA9" w14:textId="77777777"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366" w:type="dxa"/>
                        <w:shd w:val="clear" w:color="auto" w:fill="BFBFBF"/>
                      </w:tcPr>
                      <w:p w14:paraId="1EF7297F" w14:textId="77777777"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B253A6" w:rsidRPr="002C0C83" w14:paraId="401D1840" w14:textId="77777777" w:rsidTr="004D2ADF">
                    <w:trPr>
                      <w:trHeight w:val="567"/>
                      <w:jc w:val="center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14:paraId="0CEC6B43" w14:textId="77777777"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Sepenuh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Masa</w:t>
                        </w:r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14:paraId="64DB95C5" w14:textId="77777777"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66" w:type="dxa"/>
                        <w:shd w:val="clear" w:color="auto" w:fill="auto"/>
                      </w:tcPr>
                      <w:p w14:paraId="570D9BC1" w14:textId="77777777"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738209F" w14:textId="77777777" w:rsidR="00B253A6" w:rsidRPr="002C0C83" w:rsidRDefault="00B253A6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38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248"/>
                    <w:gridCol w:w="1366"/>
                  </w:tblGrid>
                  <w:tr w:rsidR="00B253A6" w:rsidRPr="002C0C83" w14:paraId="37170AC8" w14:textId="77777777" w:rsidTr="004D2ADF">
                    <w:trPr>
                      <w:jc w:val="center"/>
                    </w:trPr>
                    <w:tc>
                      <w:tcPr>
                        <w:tcW w:w="1268" w:type="dxa"/>
                        <w:shd w:val="clear" w:color="auto" w:fill="BFBFBF"/>
                      </w:tcPr>
                      <w:p w14:paraId="7F4857A3" w14:textId="77777777"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48" w:type="dxa"/>
                        <w:shd w:val="clear" w:color="auto" w:fill="BFBFBF"/>
                      </w:tcPr>
                      <w:p w14:paraId="15570D4A" w14:textId="77777777"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366" w:type="dxa"/>
                        <w:shd w:val="clear" w:color="auto" w:fill="BFBFBF"/>
                      </w:tcPr>
                      <w:p w14:paraId="47A59A23" w14:textId="77777777" w:rsidR="00B253A6" w:rsidRPr="002C0C83" w:rsidRDefault="00B253A6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B253A6" w:rsidRPr="002C0C83" w14:paraId="5C0594BC" w14:textId="77777777" w:rsidTr="004D2ADF">
                    <w:trPr>
                      <w:trHeight w:val="567"/>
                      <w:jc w:val="center"/>
                    </w:trPr>
                    <w:tc>
                      <w:tcPr>
                        <w:tcW w:w="1268" w:type="dxa"/>
                        <w:shd w:val="clear" w:color="auto" w:fill="auto"/>
                      </w:tcPr>
                      <w:p w14:paraId="0A055AE0" w14:textId="77777777"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Separuh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Masa</w:t>
                        </w:r>
                      </w:p>
                    </w:tc>
                    <w:tc>
                      <w:tcPr>
                        <w:tcW w:w="1248" w:type="dxa"/>
                        <w:shd w:val="clear" w:color="auto" w:fill="auto"/>
                      </w:tcPr>
                      <w:p w14:paraId="0A7BEA0B" w14:textId="77777777"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66" w:type="dxa"/>
                        <w:shd w:val="clear" w:color="auto" w:fill="auto"/>
                      </w:tcPr>
                      <w:p w14:paraId="4ECE50FB" w14:textId="77777777" w:rsidR="00B253A6" w:rsidRPr="002C0C83" w:rsidRDefault="00B253A6" w:rsidP="004D2ADF">
                        <w:pPr>
                          <w:spacing w:before="60" w:after="60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D27CB2F" w14:textId="77777777" w:rsidR="00B253A6" w:rsidRPr="00272D46" w:rsidRDefault="00B253A6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6"/>
                      <w:szCs w:val="22"/>
                    </w:rPr>
                  </w:pPr>
                </w:p>
                <w:p w14:paraId="5AAAB093" w14:textId="77777777" w:rsidR="00B253A6" w:rsidRPr="002C0C83" w:rsidRDefault="00B253A6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AE4E920" w14:textId="77777777" w:rsidR="005603F9" w:rsidRPr="00A064CF" w:rsidRDefault="005603F9" w:rsidP="005A129C">
            <w:pPr>
              <w:spacing w:before="60" w:after="60"/>
              <w:jc w:val="both"/>
              <w:rPr>
                <w:rFonts w:ascii="Arial" w:hAnsi="Arial" w:cs="Arial"/>
                <w:sz w:val="6"/>
                <w:szCs w:val="22"/>
              </w:rPr>
            </w:pPr>
          </w:p>
          <w:p w14:paraId="6F8DA006" w14:textId="77777777" w:rsidR="00A064CF" w:rsidRDefault="00A064CF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4EE104" w14:textId="77777777" w:rsidR="006458FF" w:rsidRDefault="006458FF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03078B" w14:textId="77777777" w:rsidR="006458FF" w:rsidRDefault="006458FF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D03171" w14:textId="77777777" w:rsidR="006458FF" w:rsidRPr="002C0C83" w:rsidRDefault="006458FF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127" w:rsidRPr="002C0C83" w14:paraId="056B4A48" w14:textId="77777777" w:rsidTr="002C0C83">
        <w:tc>
          <w:tcPr>
            <w:tcW w:w="1843" w:type="dxa"/>
            <w:shd w:val="clear" w:color="auto" w:fill="auto"/>
          </w:tcPr>
          <w:p w14:paraId="3C43B7D4" w14:textId="77777777" w:rsidR="005E5127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KAEDAH PENYAMPAIAN </w:t>
            </w:r>
          </w:p>
        </w:tc>
        <w:tc>
          <w:tcPr>
            <w:tcW w:w="7513" w:type="dxa"/>
            <w:shd w:val="clear" w:color="auto" w:fill="auto"/>
          </w:tcPr>
          <w:p w14:paraId="0CF00434" w14:textId="77777777"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DDFD9A" w14:textId="77777777"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56FE6C" w14:textId="77777777" w:rsidR="005E5127" w:rsidRPr="002C0C83" w:rsidRDefault="005E5127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2C0C83" w14:paraId="2A2A8C0C" w14:textId="77777777" w:rsidTr="002C0C83">
        <w:trPr>
          <w:trHeight w:val="510"/>
        </w:trPr>
        <w:tc>
          <w:tcPr>
            <w:tcW w:w="1843" w:type="dxa"/>
            <w:shd w:val="clear" w:color="auto" w:fill="auto"/>
          </w:tcPr>
          <w:p w14:paraId="000D65DB" w14:textId="77777777" w:rsidR="005E72C8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JUSTIFIKASI PROGRAM</w:t>
            </w:r>
          </w:p>
          <w:p w14:paraId="1D0930CB" w14:textId="77777777" w:rsidR="005E72C8" w:rsidRPr="002C0C83" w:rsidRDefault="005E72C8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04A19200" w14:textId="77777777" w:rsidR="005E5127" w:rsidRPr="002C0C83" w:rsidRDefault="005E5127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6AB83B" w14:textId="77777777" w:rsidR="00CB4AC3" w:rsidRPr="002C0C83" w:rsidRDefault="00CB4AC3" w:rsidP="002C0C8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565" w:rsidRPr="002C0C83" w14:paraId="3209F692" w14:textId="77777777" w:rsidTr="002C0C83">
        <w:trPr>
          <w:trHeight w:val="510"/>
        </w:trPr>
        <w:tc>
          <w:tcPr>
            <w:tcW w:w="1843" w:type="dxa"/>
            <w:shd w:val="clear" w:color="auto" w:fill="auto"/>
          </w:tcPr>
          <w:p w14:paraId="3D4B6F51" w14:textId="77777777" w:rsidR="00B43565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STRUKTUR KURIKULUM</w:t>
            </w:r>
          </w:p>
        </w:tc>
        <w:tc>
          <w:tcPr>
            <w:tcW w:w="7513" w:type="dxa"/>
            <w:shd w:val="clear" w:color="auto" w:fill="auto"/>
          </w:tcPr>
          <w:p w14:paraId="11FA50CB" w14:textId="77777777" w:rsidR="00B43565" w:rsidRPr="002C0C83" w:rsidRDefault="00B43565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126"/>
              <w:gridCol w:w="1730"/>
            </w:tblGrid>
            <w:tr w:rsidR="005A129C" w:rsidRPr="002C0C83" w14:paraId="3CE115DF" w14:textId="77777777" w:rsidTr="00B726B5">
              <w:trPr>
                <w:trHeight w:val="340"/>
              </w:trPr>
              <w:tc>
                <w:tcPr>
                  <w:tcW w:w="2694" w:type="dxa"/>
                  <w:shd w:val="clear" w:color="auto" w:fill="BFBFBF"/>
                </w:tcPr>
                <w:p w14:paraId="4AFA3178" w14:textId="77777777"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BFBFBF"/>
                </w:tcPr>
                <w:p w14:paraId="7B48AB7F" w14:textId="77777777"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1730" w:type="dxa"/>
                  <w:shd w:val="clear" w:color="auto" w:fill="BFBFBF"/>
                </w:tcPr>
                <w:p w14:paraId="2DE81E59" w14:textId="77777777" w:rsidR="005A129C" w:rsidRPr="002C0C83" w:rsidRDefault="005A129C" w:rsidP="00B726B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5A129C" w:rsidRPr="002C0C83" w14:paraId="44FFBF25" w14:textId="77777777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14:paraId="2210E82D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14:paraId="7DA7C9DB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14:paraId="28F7C9A6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14:paraId="4A273EE8" w14:textId="77777777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14:paraId="2254C01E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Teras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5AF1ED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14:paraId="43FFDF53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14:paraId="0B0632B3" w14:textId="77777777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14:paraId="5EA51642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14:paraId="7E53C2DB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14:paraId="6E674670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A129C" w:rsidRPr="002C0C83" w14:paraId="5F1A0E60" w14:textId="77777777" w:rsidTr="00B726B5">
              <w:trPr>
                <w:trHeight w:val="340"/>
              </w:trPr>
              <w:tc>
                <w:tcPr>
                  <w:tcW w:w="2694" w:type="dxa"/>
                  <w:shd w:val="clear" w:color="auto" w:fill="auto"/>
                </w:tcPr>
                <w:p w14:paraId="07D3A1D2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14:paraId="5CF3AFE2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</w:tcPr>
                <w:p w14:paraId="0BAF4C98" w14:textId="77777777" w:rsidR="005A129C" w:rsidRPr="002C0C83" w:rsidRDefault="005A129C" w:rsidP="00B726B5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5A66AB2" w14:textId="77777777" w:rsidR="005A129C" w:rsidRPr="00A064CF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8"/>
                <w:szCs w:val="22"/>
              </w:rPr>
            </w:pPr>
          </w:p>
          <w:p w14:paraId="5C57DEC4" w14:textId="77777777" w:rsidR="005A129C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29C" w:rsidRPr="002C0C83" w14:paraId="5288A307" w14:textId="77777777" w:rsidTr="002C0C83">
        <w:trPr>
          <w:trHeight w:val="624"/>
        </w:trPr>
        <w:tc>
          <w:tcPr>
            <w:tcW w:w="1843" w:type="dxa"/>
            <w:shd w:val="clear" w:color="auto" w:fill="auto"/>
          </w:tcPr>
          <w:p w14:paraId="4345120F" w14:textId="77777777" w:rsidR="0035226C" w:rsidRPr="0035226C" w:rsidRDefault="0035226C" w:rsidP="0035226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35226C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TARIKH </w:t>
            </w:r>
            <w:r w:rsidR="002A5E61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PROGRAM AKADEMIK</w:t>
            </w:r>
            <w:r w:rsidRPr="0035226C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DILULUSKAN</w:t>
            </w:r>
          </w:p>
          <w:p w14:paraId="4BD2AD2E" w14:textId="77777777" w:rsidR="0035226C" w:rsidRPr="002C0C83" w:rsidRDefault="0035226C" w:rsidP="007877E0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6C4A8E7B" w14:textId="77777777" w:rsidR="005A129C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871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2"/>
              <w:gridCol w:w="2409"/>
            </w:tblGrid>
            <w:tr w:rsidR="005A129C" w:rsidRPr="002C0C83" w14:paraId="303050B2" w14:textId="77777777" w:rsidTr="002C0C83">
              <w:trPr>
                <w:trHeight w:val="228"/>
              </w:trPr>
              <w:tc>
                <w:tcPr>
                  <w:tcW w:w="4462" w:type="dxa"/>
                  <w:shd w:val="clear" w:color="auto" w:fill="D9D9D9"/>
                  <w:vAlign w:val="center"/>
                </w:tcPr>
                <w:p w14:paraId="0348FD8C" w14:textId="77777777" w:rsidR="005A129C" w:rsidRPr="002C0C83" w:rsidRDefault="005A129C" w:rsidP="005A129C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409" w:type="dxa"/>
                  <w:shd w:val="clear" w:color="auto" w:fill="D9D9D9"/>
                  <w:vAlign w:val="center"/>
                </w:tcPr>
                <w:p w14:paraId="223396E3" w14:textId="77777777" w:rsidR="005A129C" w:rsidRPr="002C0C83" w:rsidRDefault="005A129C" w:rsidP="005A129C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</w:p>
              </w:tc>
            </w:tr>
            <w:tr w:rsidR="005A129C" w:rsidRPr="006458FF" w14:paraId="0AC26622" w14:textId="77777777" w:rsidTr="002C0C83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14:paraId="4894790E" w14:textId="77777777" w:rsidR="005A129C" w:rsidRPr="006458FF" w:rsidRDefault="00A064CF" w:rsidP="00A064CF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</w:pPr>
                  <w:r w:rsidRPr="006458FF"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  <w:t>Senat (Mesyuarat Saringan Awal (MSA))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02F4F75D" w14:textId="77777777" w:rsidR="005A129C" w:rsidRPr="006458FF" w:rsidRDefault="005A129C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trike/>
                      <w:spacing w:val="2"/>
                      <w:sz w:val="22"/>
                      <w:szCs w:val="22"/>
                      <w:lang w:val="fi-FI"/>
                    </w:rPr>
                  </w:pPr>
                </w:p>
              </w:tc>
            </w:tr>
            <w:tr w:rsidR="002C0C83" w:rsidRPr="002C0C83" w14:paraId="18956C7D" w14:textId="77777777" w:rsidTr="002C0C83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14:paraId="5ED4D46F" w14:textId="77777777" w:rsidR="002C0C83" w:rsidRPr="002C0C83" w:rsidRDefault="00A064CF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MSA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25E68BFF" w14:textId="77777777" w:rsidR="002C0C83" w:rsidRPr="002C0C83" w:rsidRDefault="002C0C83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</w:p>
              </w:tc>
            </w:tr>
            <w:tr w:rsidR="007877E0" w:rsidRPr="002C0C83" w14:paraId="1E880A4B" w14:textId="77777777" w:rsidTr="002C0C83">
              <w:trPr>
                <w:trHeight w:val="406"/>
              </w:trPr>
              <w:tc>
                <w:tcPr>
                  <w:tcW w:w="4462" w:type="dxa"/>
                  <w:shd w:val="clear" w:color="auto" w:fill="auto"/>
                </w:tcPr>
                <w:p w14:paraId="376FA963" w14:textId="77777777" w:rsidR="007877E0" w:rsidRPr="002C0C83" w:rsidRDefault="0035226C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 w:rsidRPr="0035226C">
                    <w:rPr>
                      <w:rFonts w:ascii="Arial" w:eastAsia="Arial" w:hAnsi="Arial" w:cs="Arial"/>
                      <w:spacing w:val="-1"/>
                      <w:sz w:val="22"/>
                      <w:lang w:val="ms-MY"/>
                    </w:rPr>
                    <w:t>Akreditasi Sementara</w:t>
                  </w:r>
                  <w:r>
                    <w:rPr>
                      <w:rFonts w:ascii="Arial" w:eastAsia="Arial" w:hAnsi="Arial" w:cs="Arial"/>
                      <w:spacing w:val="-1"/>
                      <w:sz w:val="22"/>
                      <w:lang w:val="ms-MY"/>
                    </w:rPr>
                    <w:t xml:space="preserve"> (PA)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51C21AB9" w14:textId="77777777" w:rsidR="007877E0" w:rsidRPr="002C0C83" w:rsidRDefault="007877E0" w:rsidP="005A129C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</w:p>
              </w:tc>
            </w:tr>
          </w:tbl>
          <w:p w14:paraId="63FFA5FA" w14:textId="77777777" w:rsidR="005A129C" w:rsidRPr="00A064CF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4"/>
                <w:szCs w:val="22"/>
              </w:rPr>
            </w:pPr>
          </w:p>
          <w:p w14:paraId="618F53A4" w14:textId="77777777" w:rsidR="005A129C" w:rsidRPr="002C0C83" w:rsidRDefault="005A129C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2553" w14:textId="77777777" w:rsidR="00B43565" w:rsidRDefault="00B43565" w:rsidP="00E74955">
      <w:pPr>
        <w:rPr>
          <w:rFonts w:ascii="Arial" w:hAnsi="Arial" w:cs="Arial"/>
          <w:b/>
          <w:sz w:val="22"/>
        </w:rPr>
      </w:pPr>
    </w:p>
    <w:p w14:paraId="4B1BBC91" w14:textId="77777777" w:rsidR="00B43565" w:rsidRDefault="00B43565" w:rsidP="00E74955">
      <w:pPr>
        <w:rPr>
          <w:rFonts w:ascii="Arial" w:hAnsi="Arial" w:cs="Arial"/>
          <w:b/>
          <w:sz w:val="22"/>
        </w:rPr>
        <w:sectPr w:rsidR="00B43565" w:rsidSect="005A129C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1440" w:right="1440" w:bottom="993" w:left="1440" w:header="720" w:footer="450" w:gutter="0"/>
          <w:cols w:space="720"/>
          <w:titlePg/>
          <w:docGrid w:linePitch="360"/>
        </w:sectPr>
      </w:pPr>
    </w:p>
    <w:p w14:paraId="021DD13C" w14:textId="77777777" w:rsidR="00A76ACB" w:rsidRPr="00E74955" w:rsidRDefault="00A76ACB" w:rsidP="00A76ACB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Britannic Bold" w:hAnsi="Britannic Bold" w:cs="Britannic Bold"/>
          <w:sz w:val="48"/>
          <w:szCs w:val="48"/>
        </w:rPr>
      </w:pPr>
      <w:r>
        <w:rPr>
          <w:rFonts w:ascii="Britannic Bold" w:hAnsi="Britannic Bold" w:cs="Britannic Bold"/>
          <w:sz w:val="48"/>
          <w:szCs w:val="48"/>
        </w:rPr>
        <w:t xml:space="preserve">CONTOH </w:t>
      </w:r>
      <w:r w:rsidRPr="00E74955">
        <w:rPr>
          <w:rFonts w:ascii="Britannic Bold" w:hAnsi="Britannic Bold" w:cs="Britannic Bold"/>
          <w:sz w:val="48"/>
          <w:szCs w:val="48"/>
        </w:rPr>
        <w:t>RINGKASAN EKSEKUTIF</w:t>
      </w:r>
    </w:p>
    <w:p w14:paraId="4CF09402" w14:textId="77777777" w:rsidR="00A76ACB" w:rsidRPr="00132DCA" w:rsidRDefault="00A76ACB" w:rsidP="00A76ACB">
      <w:pPr>
        <w:pBdr>
          <w:bottom w:val="double" w:sz="6" w:space="1" w:color="auto"/>
        </w:pBdr>
        <w:autoSpaceDE w:val="0"/>
        <w:autoSpaceDN w:val="0"/>
        <w:adjustRightInd w:val="0"/>
        <w:rPr>
          <w:rFonts w:ascii="Britannic Bold" w:hAnsi="Britannic Bold" w:cs="Britannic Bold"/>
          <w:color w:val="0000FF"/>
          <w:sz w:val="20"/>
          <w:szCs w:val="20"/>
        </w:rPr>
      </w:pPr>
    </w:p>
    <w:p w14:paraId="446AE6D2" w14:textId="77777777" w:rsidR="00E31601" w:rsidRDefault="00E31601" w:rsidP="00CB4AC3">
      <w:pPr>
        <w:jc w:val="center"/>
        <w:rPr>
          <w:rFonts w:ascii="Arial" w:hAnsi="Arial" w:cs="Arial"/>
          <w:b/>
          <w:sz w:val="22"/>
        </w:rPr>
      </w:pPr>
    </w:p>
    <w:p w14:paraId="5425EBD1" w14:textId="77777777" w:rsidR="00A76ACB" w:rsidRPr="00A76ACB" w:rsidRDefault="00A76ACB" w:rsidP="00A76ACB">
      <w:pPr>
        <w:spacing w:line="276" w:lineRule="auto"/>
        <w:jc w:val="center"/>
        <w:rPr>
          <w:rFonts w:ascii="Arial" w:hAnsi="Arial" w:cs="Arial"/>
          <w:b/>
          <w:sz w:val="22"/>
          <w:lang w:val="ms-MY"/>
        </w:rPr>
      </w:pPr>
      <w:r w:rsidRPr="00A76ACB">
        <w:rPr>
          <w:rFonts w:ascii="Arial" w:hAnsi="Arial" w:cs="Arial"/>
          <w:b/>
        </w:rPr>
        <w:t xml:space="preserve">KERTAS CADANGAN PROGRAM AKADEMIK BAHARU </w:t>
      </w:r>
      <w:r w:rsidRPr="00A76ACB">
        <w:rPr>
          <w:rFonts w:ascii="Arial" w:hAnsi="Arial" w:cs="Arial"/>
          <w:b/>
          <w:lang w:val="ms-MY"/>
        </w:rPr>
        <w:t>UNTUK MESYUARAT JAWATANKUASA PENDIDIKAN TINGGI (JKPT</w:t>
      </w:r>
      <w:r w:rsidRPr="00A76ACB">
        <w:rPr>
          <w:rFonts w:ascii="Arial" w:hAnsi="Arial" w:cs="Arial"/>
          <w:b/>
          <w:sz w:val="22"/>
          <w:lang w:val="ms-MY"/>
        </w:rPr>
        <w:t>)</w:t>
      </w:r>
    </w:p>
    <w:p w14:paraId="4DD48F7C" w14:textId="77777777" w:rsidR="00AE3A5C" w:rsidRPr="00CB4AC3" w:rsidRDefault="00AE3A5C" w:rsidP="00A76ACB">
      <w:pPr>
        <w:spacing w:line="276" w:lineRule="auto"/>
        <w:jc w:val="center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2206A3" w:rsidRPr="002C0C83" w14:paraId="53206C83" w14:textId="77777777" w:rsidTr="00CB4AC3">
        <w:tc>
          <w:tcPr>
            <w:tcW w:w="2127" w:type="dxa"/>
            <w:shd w:val="clear" w:color="auto" w:fill="auto"/>
          </w:tcPr>
          <w:p w14:paraId="6E916ABA" w14:textId="77777777" w:rsidR="002206A3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RINGKASAN PROGRAM</w:t>
            </w:r>
          </w:p>
          <w:p w14:paraId="5BB843E0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0CE34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374F5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6AD390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431F1F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D99A5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CBF6F4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CDC854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8B289E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A1F0AB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9A9D98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9CC962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E65D23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FEBD2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56A48B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F32662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147F27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5ED741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74BB85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4AAE29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085AB9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8D408E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F236CA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2CCDDA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E228BE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41E74E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534C8F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AD171E" w14:textId="77777777" w:rsidR="002206A3" w:rsidRPr="002C0C83" w:rsidRDefault="002206A3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1C5CA3DB" w14:textId="77777777" w:rsidR="002206A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4451"/>
            </w:tblGrid>
            <w:tr w:rsidR="00D43F03" w:rsidRPr="006458FF" w14:paraId="15FCFB4F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2906C6C0" w14:textId="77777777"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Nama Program Akademik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04038474" w14:textId="77777777" w:rsidR="00D43F03" w:rsidRPr="006458FF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</w:pPr>
                  <w:r w:rsidRPr="006458FF">
                    <w:rPr>
                      <w:rFonts w:ascii="Arial" w:hAnsi="Arial" w:cs="Arial"/>
                      <w:sz w:val="22"/>
                      <w:szCs w:val="22"/>
                      <w:lang w:val="fi-FI"/>
                    </w:rPr>
                    <w:t>Sarjana Muda Agronomi dengan Kepujian</w:t>
                  </w:r>
                </w:p>
              </w:tc>
            </w:tr>
            <w:tr w:rsidR="00D43F03" w:rsidRPr="002C0C83" w14:paraId="52EC04F5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2541BCC6" w14:textId="77777777"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Entiti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Akademik Yang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Memohon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14:paraId="65F3BECF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Fakulti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Biosumber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dan Industri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Makanan</w:t>
                  </w:r>
                  <w:proofErr w:type="spellEnd"/>
                </w:p>
              </w:tc>
            </w:tr>
            <w:tr w:rsidR="00D43F03" w:rsidRPr="002C0C83" w14:paraId="7BF3FB2C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43870B36" w14:textId="77777777" w:rsidR="00D43F03" w:rsidRPr="006458FF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</w:pPr>
                  <w:r w:rsidRPr="006458FF">
                    <w:rPr>
                      <w:rFonts w:ascii="Arial" w:hAnsi="Arial" w:cs="Arial"/>
                      <w:b/>
                      <w:sz w:val="22"/>
                      <w:szCs w:val="22"/>
                      <w:lang w:val="fi-FI"/>
                    </w:rPr>
                    <w:t>Tahap Tahap Kerangka Kelayakan Malaysia (MQF)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2EC5F926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Sarjana Muda –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Tahap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6</w:t>
                  </w:r>
                </w:p>
              </w:tc>
            </w:tr>
            <w:tr w:rsidR="00D43F03" w:rsidRPr="002C0C83" w14:paraId="35B127E4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59F7B50E" w14:textId="77777777"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National Education Code</w:t>
                  </w: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(NEC)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0EE9AD7C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621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C0C83">
                    <w:rPr>
                      <w:rFonts w:ascii="Arial" w:hAnsi="Arial" w:cs="Arial"/>
                      <w:i/>
                      <w:sz w:val="22"/>
                      <w:szCs w:val="22"/>
                    </w:rPr>
                    <w:t>Crop and livestock production</w:t>
                  </w:r>
                </w:p>
              </w:tc>
            </w:tr>
            <w:tr w:rsidR="00D43F03" w:rsidRPr="002C0C83" w14:paraId="469C3474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6854385B" w14:textId="77777777" w:rsidR="00D43F03" w:rsidRPr="002C0C83" w:rsidRDefault="00D43F03" w:rsidP="00A76ACB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Sesi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76ACB">
                    <w:rPr>
                      <w:rFonts w:ascii="Arial" w:hAnsi="Arial" w:cs="Arial"/>
                      <w:b/>
                      <w:sz w:val="22"/>
                      <w:szCs w:val="22"/>
                    </w:rPr>
                    <w:t>Ditawarkan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14:paraId="0202F5CC" w14:textId="77777777" w:rsidR="00D43F03" w:rsidRPr="002C0C83" w:rsidRDefault="00D43F03" w:rsidP="00A76ACB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Semester </w:t>
                  </w:r>
                  <w:r w:rsidR="00A76ACB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Sesi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2022/2023</w:t>
                  </w:r>
                </w:p>
              </w:tc>
            </w:tr>
            <w:tr w:rsidR="00D43F03" w:rsidRPr="002C0C83" w14:paraId="695073E8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71951976" w14:textId="77777777" w:rsidR="00D43F03" w:rsidRPr="002C0C83" w:rsidRDefault="00D43F03" w:rsidP="00BD3B37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Mod </w:t>
                  </w:r>
                  <w:proofErr w:type="spellStart"/>
                  <w:r w:rsidR="00BD3B37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Penawaran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14:paraId="7FFEB41B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Kerja</w:t>
                  </w:r>
                  <w:proofErr w:type="spellEnd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</w:tr>
            <w:tr w:rsidR="00D43F03" w:rsidRPr="002C0C83" w14:paraId="4C817818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4E7B6E1C" w14:textId="77777777" w:rsidR="00D43F03" w:rsidRPr="002C0C83" w:rsidRDefault="00D43F03" w:rsidP="003678F6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Bergraduat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14:paraId="703C1869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125</w:t>
                  </w:r>
                </w:p>
              </w:tc>
            </w:tr>
            <w:tr w:rsidR="00BD3B37" w:rsidRPr="002C0C83" w14:paraId="3B23E329" w14:textId="77777777" w:rsidTr="003678F6">
              <w:trPr>
                <w:trHeight w:val="510"/>
                <w:jc w:val="center"/>
              </w:trPr>
              <w:tc>
                <w:tcPr>
                  <w:tcW w:w="2461" w:type="dxa"/>
                  <w:shd w:val="clear" w:color="auto" w:fill="auto"/>
                </w:tcPr>
                <w:p w14:paraId="1DE9059D" w14:textId="77777777" w:rsidR="00BD3B37" w:rsidRPr="00141D47" w:rsidRDefault="00BD3B37" w:rsidP="004D2ADF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Kaedah</w:t>
                  </w:r>
                  <w:proofErr w:type="spellEnd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Tempoh</w:t>
                  </w:r>
                  <w:proofErr w:type="spellEnd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41D47">
                    <w:rPr>
                      <w:rFonts w:ascii="Arial" w:hAnsi="Arial" w:cs="Arial"/>
                      <w:b/>
                      <w:sz w:val="22"/>
                      <w:szCs w:val="22"/>
                    </w:rPr>
                    <w:t>Pengajian</w:t>
                  </w:r>
                  <w:proofErr w:type="spellEnd"/>
                </w:p>
              </w:tc>
              <w:tc>
                <w:tcPr>
                  <w:tcW w:w="4451" w:type="dxa"/>
                  <w:shd w:val="clear" w:color="auto" w:fill="auto"/>
                </w:tcPr>
                <w:p w14:paraId="0F892A29" w14:textId="77777777" w:rsidR="00BD3B37" w:rsidRPr="002C0C83" w:rsidRDefault="00BD3B37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41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1276"/>
                    <w:gridCol w:w="1418"/>
                  </w:tblGrid>
                  <w:tr w:rsidR="00BD3B37" w:rsidRPr="002C0C83" w14:paraId="03B07F92" w14:textId="77777777" w:rsidTr="004D2ADF">
                    <w:tc>
                      <w:tcPr>
                        <w:tcW w:w="1446" w:type="dxa"/>
                        <w:shd w:val="clear" w:color="auto" w:fill="BFBFBF"/>
                      </w:tcPr>
                      <w:p w14:paraId="1C231D5F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BFBFBF"/>
                      </w:tcPr>
                      <w:p w14:paraId="0A2A7B04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418" w:type="dxa"/>
                        <w:shd w:val="clear" w:color="auto" w:fill="BFBFBF"/>
                      </w:tcPr>
                      <w:p w14:paraId="1ABDF018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BD3B37" w:rsidRPr="002C0C83" w14:paraId="6D979014" w14:textId="77777777" w:rsidTr="004D2ADF">
                    <w:trPr>
                      <w:trHeight w:val="567"/>
                    </w:trPr>
                    <w:tc>
                      <w:tcPr>
                        <w:tcW w:w="1446" w:type="dxa"/>
                        <w:shd w:val="clear" w:color="auto" w:fill="auto"/>
                      </w:tcPr>
                      <w:p w14:paraId="251AB605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Sepenuh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Masa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14:paraId="0CC59737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4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tahun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1346D1B4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(8 semester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biasa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14:paraId="1EE7AD20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6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tahun</w:t>
                        </w:r>
                        <w:proofErr w:type="spellEnd"/>
                      </w:p>
                      <w:p w14:paraId="38E96A16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(12 semester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biasa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14:paraId="6A7F310B" w14:textId="77777777" w:rsidR="00BD3B37" w:rsidRDefault="00BD3B37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14"/>
                      <w:szCs w:val="22"/>
                    </w:rPr>
                  </w:pPr>
                </w:p>
                <w:tbl>
                  <w:tblPr>
                    <w:tblW w:w="41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1276"/>
                    <w:gridCol w:w="1418"/>
                  </w:tblGrid>
                  <w:tr w:rsidR="00BD3B37" w:rsidRPr="002C0C83" w14:paraId="3674380F" w14:textId="77777777" w:rsidTr="004D2ADF">
                    <w:tc>
                      <w:tcPr>
                        <w:tcW w:w="1446" w:type="dxa"/>
                        <w:shd w:val="clear" w:color="auto" w:fill="BFBFBF"/>
                      </w:tcPr>
                      <w:p w14:paraId="2C8974D9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Kaedah</w:t>
                        </w:r>
                        <w:proofErr w:type="spellEnd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Pengajian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BFBFBF"/>
                      </w:tcPr>
                      <w:p w14:paraId="30547A5B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Minimum</w:t>
                        </w:r>
                      </w:p>
                    </w:tc>
                    <w:tc>
                      <w:tcPr>
                        <w:tcW w:w="1418" w:type="dxa"/>
                        <w:shd w:val="clear" w:color="auto" w:fill="BFBFBF"/>
                      </w:tcPr>
                      <w:p w14:paraId="33E6C083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2C0C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Maksimum</w:t>
                        </w:r>
                        <w:proofErr w:type="spellEnd"/>
                      </w:p>
                    </w:tc>
                  </w:tr>
                  <w:tr w:rsidR="00BD3B37" w:rsidRPr="002C0C83" w14:paraId="239C39E7" w14:textId="77777777" w:rsidTr="004D2ADF">
                    <w:trPr>
                      <w:trHeight w:val="567"/>
                    </w:trPr>
                    <w:tc>
                      <w:tcPr>
                        <w:tcW w:w="1446" w:type="dxa"/>
                        <w:shd w:val="clear" w:color="auto" w:fill="auto"/>
                      </w:tcPr>
                      <w:p w14:paraId="23976274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Separuh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Masa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14:paraId="01A8CF2A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14:paraId="44203BA0" w14:textId="77777777" w:rsidR="00BD3B37" w:rsidRPr="002C0C83" w:rsidRDefault="00BD3B37" w:rsidP="004D2ADF">
                        <w:pPr>
                          <w:spacing w:before="60" w:after="6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</w:tbl>
                <w:p w14:paraId="3B660A84" w14:textId="77777777" w:rsidR="00BD3B37" w:rsidRPr="002542B1" w:rsidRDefault="00BD3B37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14"/>
                      <w:szCs w:val="22"/>
                    </w:rPr>
                  </w:pPr>
                </w:p>
                <w:p w14:paraId="54AE3B40" w14:textId="77777777" w:rsidR="00BD3B37" w:rsidRPr="002542B1" w:rsidRDefault="00BD3B37" w:rsidP="004D2ADF">
                  <w:pPr>
                    <w:spacing w:before="60" w:after="60"/>
                    <w:jc w:val="both"/>
                    <w:rPr>
                      <w:rFonts w:ascii="Arial" w:hAnsi="Arial" w:cs="Arial"/>
                      <w:sz w:val="8"/>
                      <w:szCs w:val="22"/>
                    </w:rPr>
                  </w:pPr>
                </w:p>
              </w:tc>
            </w:tr>
          </w:tbl>
          <w:p w14:paraId="6ACE7EB9" w14:textId="77777777" w:rsidR="00D43F03" w:rsidRPr="00D43F0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14:paraId="0EE06F74" w14:textId="77777777" w:rsidR="00D43F03" w:rsidRPr="002C0C8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127" w:rsidRPr="002C0C83" w14:paraId="431310C0" w14:textId="77777777" w:rsidTr="00CB4AC3">
        <w:trPr>
          <w:trHeight w:val="510"/>
        </w:trPr>
        <w:tc>
          <w:tcPr>
            <w:tcW w:w="2127" w:type="dxa"/>
            <w:shd w:val="clear" w:color="auto" w:fill="auto"/>
          </w:tcPr>
          <w:p w14:paraId="1DEFC059" w14:textId="77777777" w:rsidR="005E5127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KAEDAH PENYAMPAIAN</w:t>
            </w:r>
          </w:p>
        </w:tc>
        <w:tc>
          <w:tcPr>
            <w:tcW w:w="7229" w:type="dxa"/>
            <w:shd w:val="clear" w:color="auto" w:fill="auto"/>
          </w:tcPr>
          <w:p w14:paraId="11B2D93F" w14:textId="77777777" w:rsidR="005E5127" w:rsidRPr="002C0C83" w:rsidRDefault="005E5127" w:rsidP="005A129C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Konvensional</w:t>
            </w:r>
            <w:proofErr w:type="spellEnd"/>
          </w:p>
          <w:p w14:paraId="1545013C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Kuliah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bersemuka</w:t>
            </w:r>
            <w:proofErr w:type="spellEnd"/>
          </w:p>
          <w:p w14:paraId="134D08E1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>Tutorial</w:t>
            </w:r>
          </w:p>
          <w:p w14:paraId="0D5A6E6B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>Amali</w:t>
            </w:r>
          </w:p>
          <w:p w14:paraId="614AA7B5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Projek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Bengkel</w:t>
            </w:r>
            <w:proofErr w:type="spellEnd"/>
          </w:p>
          <w:p w14:paraId="0810A45F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Learning Management System</w:t>
            </w:r>
            <w:r w:rsidRPr="002C0C83">
              <w:rPr>
                <w:rFonts w:ascii="Arial" w:hAnsi="Arial" w:cs="Arial"/>
                <w:sz w:val="22"/>
                <w:szCs w:val="22"/>
              </w:rPr>
              <w:t>: E-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Kelip</w:t>
            </w:r>
            <w:proofErr w:type="spellEnd"/>
          </w:p>
          <w:p w14:paraId="017E8D48" w14:textId="77777777" w:rsidR="005E5127" w:rsidRPr="002C0C83" w:rsidRDefault="005E5127" w:rsidP="00141D47">
            <w:pPr>
              <w:numPr>
                <w:ilvl w:val="0"/>
                <w:numId w:val="18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Video Conferencing Apps</w:t>
            </w:r>
            <w:r w:rsidRPr="002C0C83">
              <w:rPr>
                <w:rFonts w:ascii="Arial" w:hAnsi="Arial" w:cs="Arial"/>
                <w:sz w:val="22"/>
                <w:szCs w:val="22"/>
              </w:rPr>
              <w:t>: Cisco Webex, Zoom, Google Meet, Google Classroom</w:t>
            </w:r>
          </w:p>
          <w:p w14:paraId="6EFEC28B" w14:textId="77777777" w:rsidR="005E5127" w:rsidRPr="002C0C83" w:rsidRDefault="005E5127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7A41F6" w14:textId="77777777" w:rsidR="005E5127" w:rsidRPr="002C0C83" w:rsidRDefault="005E5127" w:rsidP="005A129C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Pembelajaran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dan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Pengajaran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PdP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transformatif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penyampaian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abad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ke-21:</w:t>
            </w:r>
          </w:p>
          <w:p w14:paraId="73415C4C" w14:textId="77777777"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i/>
                <w:sz w:val="22"/>
                <w:szCs w:val="22"/>
              </w:rPr>
              <w:t>Project Based Learning</w:t>
            </w:r>
            <w:r w:rsidRPr="002C0C83">
              <w:rPr>
                <w:rFonts w:ascii="Arial" w:hAnsi="Arial" w:cs="Arial"/>
                <w:sz w:val="22"/>
                <w:szCs w:val="22"/>
              </w:rPr>
              <w:t xml:space="preserve"> (PBL)</w:t>
            </w:r>
          </w:p>
          <w:p w14:paraId="2D7EB8F6" w14:textId="77777777"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Pentaksiran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Alternatif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C0C83">
              <w:rPr>
                <w:rFonts w:ascii="Arial" w:hAnsi="Arial" w:cs="Arial"/>
                <w:i/>
                <w:sz w:val="22"/>
                <w:szCs w:val="22"/>
              </w:rPr>
              <w:t>Alternative Assessment</w:t>
            </w:r>
            <w:r w:rsidRPr="002C0C8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18A77D3" w14:textId="77777777" w:rsidR="005E5127" w:rsidRPr="002C0C83" w:rsidRDefault="005E5127" w:rsidP="00141D47">
            <w:pPr>
              <w:numPr>
                <w:ilvl w:val="1"/>
                <w:numId w:val="19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Amalan Pendidikan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Berimpak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Tinggi (HIEPs)</w:t>
            </w:r>
          </w:p>
          <w:p w14:paraId="6823DE46" w14:textId="77777777" w:rsidR="005E72C8" w:rsidRPr="002C0C83" w:rsidRDefault="005E72C8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6A3" w:rsidRPr="002C0C83" w14:paraId="1DF45025" w14:textId="77777777" w:rsidTr="00CB4AC3">
        <w:trPr>
          <w:trHeight w:val="510"/>
        </w:trPr>
        <w:tc>
          <w:tcPr>
            <w:tcW w:w="2127" w:type="dxa"/>
            <w:shd w:val="clear" w:color="auto" w:fill="auto"/>
          </w:tcPr>
          <w:p w14:paraId="4D76701D" w14:textId="77777777" w:rsidR="002206A3" w:rsidRPr="002C0C83" w:rsidRDefault="005A129C" w:rsidP="002A5E6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JUSTIFIKASI PROGRAM </w:t>
            </w:r>
          </w:p>
        </w:tc>
        <w:tc>
          <w:tcPr>
            <w:tcW w:w="7229" w:type="dxa"/>
            <w:shd w:val="clear" w:color="auto" w:fill="auto"/>
          </w:tcPr>
          <w:p w14:paraId="53B7E49F" w14:textId="77777777" w:rsidR="00C70B24" w:rsidRPr="002C0C83" w:rsidRDefault="00C70B24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Keperluan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pekerjaan</w:t>
            </w:r>
            <w:proofErr w:type="spellEnd"/>
          </w:p>
          <w:p w14:paraId="50CA8AAB" w14:textId="77777777"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Ilmu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kritikal</w:t>
            </w:r>
            <w:proofErr w:type="spellEnd"/>
          </w:p>
          <w:p w14:paraId="053692F9" w14:textId="77777777" w:rsidR="0076789D" w:rsidRPr="006458FF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458FF">
              <w:rPr>
                <w:rFonts w:ascii="Arial" w:hAnsi="Arial" w:cs="Arial"/>
                <w:sz w:val="22"/>
                <w:szCs w:val="22"/>
                <w:lang w:val="fi-FI"/>
              </w:rPr>
              <w:t xml:space="preserve">Kekosongan pekerjaan bidang pertanian tinggi (Laporan </w:t>
            </w:r>
            <w:r w:rsidRPr="006458FF">
              <w:rPr>
                <w:rFonts w:ascii="Arial" w:hAnsi="Arial" w:cs="Arial"/>
                <w:i/>
                <w:sz w:val="22"/>
                <w:szCs w:val="22"/>
                <w:lang w:val="fi-FI"/>
              </w:rPr>
              <w:t>TelentCorp</w:t>
            </w:r>
            <w:r w:rsidRPr="006458FF">
              <w:rPr>
                <w:rFonts w:ascii="Arial" w:hAnsi="Arial" w:cs="Arial"/>
                <w:sz w:val="22"/>
                <w:szCs w:val="22"/>
                <w:lang w:val="fi-FI"/>
              </w:rPr>
              <w:t xml:space="preserve"> 2019/2020)</w:t>
            </w:r>
          </w:p>
          <w:p w14:paraId="19B10D90" w14:textId="77777777" w:rsidR="0076789D" w:rsidRPr="006458FF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861FC25" w14:textId="77777777" w:rsidR="00C70B24" w:rsidRPr="002C0C83" w:rsidRDefault="00C70B24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i/>
                <w:sz w:val="22"/>
                <w:szCs w:val="22"/>
              </w:rPr>
              <w:t>Labour</w:t>
            </w:r>
            <w:proofErr w:type="spellEnd"/>
            <w:r w:rsidRPr="002C0C8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Force Survey</w:t>
            </w:r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(LFS)</w:t>
            </w:r>
          </w:p>
          <w:p w14:paraId="2212DF13" w14:textId="77777777" w:rsidR="0076789D" w:rsidRPr="006458FF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458FF">
              <w:rPr>
                <w:rFonts w:ascii="Arial" w:hAnsi="Arial" w:cs="Arial"/>
                <w:sz w:val="22"/>
                <w:szCs w:val="22"/>
                <w:lang w:val="fi-FI"/>
              </w:rPr>
              <w:t>Dapat melahirkan graduan tenaga mahir sesuai untuk pasaran (Hasil dapatan: 47.8% kerajaan, 39.1% swasta milik tempatan, 13.1% swasta milik asing)</w:t>
            </w:r>
          </w:p>
          <w:p w14:paraId="4904A841" w14:textId="77777777" w:rsidR="0076789D" w:rsidRPr="006458FF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2B7A2F9" w14:textId="77777777" w:rsidR="009F7142" w:rsidRPr="002C0C83" w:rsidRDefault="009F7142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Kebolehpasara</w:t>
            </w:r>
            <w:r w:rsidR="00FB0FFB" w:rsidRPr="002C0C83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(GE)</w:t>
            </w:r>
          </w:p>
          <w:p w14:paraId="69F410BB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&gt; 85% GE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semua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berasaskan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di FBIM</w:t>
            </w:r>
          </w:p>
          <w:p w14:paraId="5332D3D0" w14:textId="77777777" w:rsidR="009F7142" w:rsidRPr="002C0C83" w:rsidRDefault="009F7142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F4B265" w14:textId="77777777" w:rsidR="009F7142" w:rsidRPr="002C0C83" w:rsidRDefault="009F7142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Analisis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pemegang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taruh</w:t>
            </w:r>
            <w:proofErr w:type="spellEnd"/>
          </w:p>
          <w:p w14:paraId="496CB2BE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81.8%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keperluan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pasaran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industri</w:t>
            </w:r>
            <w:proofErr w:type="spellEnd"/>
          </w:p>
          <w:p w14:paraId="6A120BFF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95.2%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mengambil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bekerja</w:t>
            </w:r>
            <w:proofErr w:type="spellEnd"/>
          </w:p>
          <w:p w14:paraId="516321D5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90.5%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setuju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hasilkan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graduan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diingini</w:t>
            </w:r>
            <w:proofErr w:type="spellEnd"/>
          </w:p>
          <w:p w14:paraId="6315CD4E" w14:textId="77777777" w:rsidR="009F7142" w:rsidRPr="002C0C83" w:rsidRDefault="009F7142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721CE0" w14:textId="77777777" w:rsidR="00C70B24" w:rsidRPr="002C0C83" w:rsidRDefault="0076789D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Sosio-ekonomi</w:t>
            </w:r>
            <w:proofErr w:type="spellEnd"/>
          </w:p>
          <w:p w14:paraId="72CA9AA8" w14:textId="77777777"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Sejajar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Dasar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Agromakanan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Negara (DAN)</w:t>
            </w:r>
          </w:p>
          <w:p w14:paraId="619C24B4" w14:textId="77777777" w:rsidR="0076789D" w:rsidRPr="006458FF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458FF">
              <w:rPr>
                <w:rFonts w:ascii="Arial" w:hAnsi="Arial" w:cs="Arial"/>
                <w:sz w:val="22"/>
                <w:szCs w:val="22"/>
                <w:lang w:val="fi-FI"/>
              </w:rPr>
              <w:t>Meningkatkan sosioekonomi petani dan komuniti setempat</w:t>
            </w:r>
          </w:p>
          <w:p w14:paraId="3E38E907" w14:textId="77777777" w:rsidR="0076789D" w:rsidRPr="002C0C83" w:rsidRDefault="0076789D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0C83">
              <w:rPr>
                <w:rFonts w:ascii="Arial" w:hAnsi="Arial" w:cs="Arial"/>
                <w:sz w:val="22"/>
                <w:szCs w:val="22"/>
              </w:rPr>
              <w:t xml:space="preserve">Essential services –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pandemik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Covid-19</w:t>
            </w:r>
          </w:p>
          <w:p w14:paraId="28509101" w14:textId="77777777" w:rsidR="0076789D" w:rsidRDefault="0076789D" w:rsidP="005A129C">
            <w:pPr>
              <w:spacing w:before="60" w:after="6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D79693" w14:textId="77777777" w:rsidR="0076789D" w:rsidRPr="002C0C83" w:rsidRDefault="0076789D" w:rsidP="005A129C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Teknologi</w:t>
            </w:r>
            <w:proofErr w:type="spellEnd"/>
            <w:r w:rsidRPr="002C0C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b/>
                <w:sz w:val="22"/>
                <w:szCs w:val="22"/>
              </w:rPr>
              <w:t>pertanian</w:t>
            </w:r>
            <w:proofErr w:type="spellEnd"/>
          </w:p>
          <w:p w14:paraId="2AB85C9F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Transformasi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akademik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pertanian</w:t>
            </w:r>
            <w:proofErr w:type="spellEnd"/>
          </w:p>
          <w:p w14:paraId="7DC603B8" w14:textId="77777777" w:rsidR="009F7142" w:rsidRPr="006458FF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458FF">
              <w:rPr>
                <w:rFonts w:ascii="Arial" w:hAnsi="Arial" w:cs="Arial"/>
                <w:sz w:val="22"/>
                <w:szCs w:val="22"/>
                <w:lang w:val="fi-FI"/>
              </w:rPr>
              <w:t>Menjamin sekuriti makanan dan ekonomi negara</w:t>
            </w:r>
          </w:p>
          <w:p w14:paraId="3089A062" w14:textId="77777777" w:rsidR="009F7142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Menjamin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kelestarian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alam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sekitar</w:t>
            </w:r>
            <w:proofErr w:type="spellEnd"/>
          </w:p>
          <w:p w14:paraId="2ADA90DE" w14:textId="77777777" w:rsidR="002206A3" w:rsidRPr="002C0C83" w:rsidRDefault="009F7142" w:rsidP="00141D47">
            <w:pPr>
              <w:numPr>
                <w:ilvl w:val="1"/>
                <w:numId w:val="16"/>
              </w:numPr>
              <w:spacing w:before="60" w:after="6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Teknologi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pengurusan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biji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benih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sehingga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2C0C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0C83">
              <w:rPr>
                <w:rFonts w:ascii="Arial" w:hAnsi="Arial" w:cs="Arial"/>
                <w:sz w:val="22"/>
                <w:szCs w:val="22"/>
              </w:rPr>
              <w:t>tuaian</w:t>
            </w:r>
            <w:proofErr w:type="spellEnd"/>
          </w:p>
        </w:tc>
      </w:tr>
      <w:tr w:rsidR="002206A3" w:rsidRPr="002C0C83" w14:paraId="7870FEB3" w14:textId="77777777" w:rsidTr="00CB4AC3">
        <w:trPr>
          <w:trHeight w:val="510"/>
        </w:trPr>
        <w:tc>
          <w:tcPr>
            <w:tcW w:w="2127" w:type="dxa"/>
            <w:shd w:val="clear" w:color="auto" w:fill="auto"/>
          </w:tcPr>
          <w:p w14:paraId="40B35776" w14:textId="77777777" w:rsidR="002206A3" w:rsidRPr="002C0C83" w:rsidRDefault="005A129C" w:rsidP="005A129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0C83">
              <w:rPr>
                <w:rFonts w:ascii="Arial" w:hAnsi="Arial" w:cs="Arial"/>
                <w:b/>
                <w:sz w:val="22"/>
                <w:szCs w:val="22"/>
              </w:rPr>
              <w:t>STRUKTUR KURIKULUM</w:t>
            </w:r>
          </w:p>
        </w:tc>
        <w:tc>
          <w:tcPr>
            <w:tcW w:w="7229" w:type="dxa"/>
            <w:shd w:val="clear" w:color="auto" w:fill="auto"/>
          </w:tcPr>
          <w:p w14:paraId="3B2F104D" w14:textId="77777777" w:rsidR="002206A3" w:rsidRPr="002C0C8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2287"/>
              <w:gridCol w:w="2288"/>
            </w:tblGrid>
            <w:tr w:rsidR="00D43F03" w:rsidRPr="002C0C83" w14:paraId="7D9463E5" w14:textId="77777777" w:rsidTr="003678F6">
              <w:trPr>
                <w:trHeight w:val="340"/>
              </w:trPr>
              <w:tc>
                <w:tcPr>
                  <w:tcW w:w="2287" w:type="dxa"/>
                  <w:shd w:val="clear" w:color="auto" w:fill="BFBFBF"/>
                </w:tcPr>
                <w:p w14:paraId="179129ED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Komponen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BFBFBF"/>
                </w:tcPr>
                <w:p w14:paraId="3702154E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Jam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Kredit</w:t>
                  </w:r>
                  <w:proofErr w:type="spellEnd"/>
                </w:p>
              </w:tc>
              <w:tc>
                <w:tcPr>
                  <w:tcW w:w="2288" w:type="dxa"/>
                  <w:shd w:val="clear" w:color="auto" w:fill="BFBFBF"/>
                </w:tcPr>
                <w:p w14:paraId="65F8319E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Peratus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(%)</w:t>
                  </w:r>
                </w:p>
              </w:tc>
            </w:tr>
            <w:tr w:rsidR="00D43F03" w:rsidRPr="002C0C83" w14:paraId="0A07DD83" w14:textId="77777777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40C93ECE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Universiti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037B2CFF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2779E30B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</w:tr>
            <w:tr w:rsidR="00D43F03" w:rsidRPr="002C0C83" w14:paraId="1A8B7290" w14:textId="77777777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6AC9AD20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Teras</w:t>
                  </w:r>
                </w:p>
              </w:tc>
              <w:tc>
                <w:tcPr>
                  <w:tcW w:w="2287" w:type="dxa"/>
                  <w:shd w:val="clear" w:color="auto" w:fill="auto"/>
                </w:tcPr>
                <w:p w14:paraId="560389DA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60CC5951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59</w:t>
                  </w:r>
                </w:p>
              </w:tc>
            </w:tr>
            <w:tr w:rsidR="00D43F03" w:rsidRPr="002C0C83" w14:paraId="4D766C40" w14:textId="77777777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72B6B4A2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Kursus</w:t>
                  </w:r>
                  <w:proofErr w:type="spellEnd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Elektif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663C9F23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3EB1FE52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sz w:val="22"/>
                      <w:szCs w:val="22"/>
                    </w:rPr>
                    <w:t>26</w:t>
                  </w:r>
                </w:p>
              </w:tc>
            </w:tr>
            <w:tr w:rsidR="00D43F03" w:rsidRPr="002C0C83" w14:paraId="071DC40F" w14:textId="77777777" w:rsidTr="003678F6">
              <w:trPr>
                <w:trHeight w:val="340"/>
              </w:trPr>
              <w:tc>
                <w:tcPr>
                  <w:tcW w:w="2287" w:type="dxa"/>
                  <w:shd w:val="clear" w:color="auto" w:fill="auto"/>
                </w:tcPr>
                <w:p w14:paraId="5323B2A2" w14:textId="77777777" w:rsidR="00D43F03" w:rsidRPr="002C0C83" w:rsidRDefault="00D43F03" w:rsidP="003678F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Jumlah</w:t>
                  </w:r>
                  <w:proofErr w:type="spellEnd"/>
                </w:p>
              </w:tc>
              <w:tc>
                <w:tcPr>
                  <w:tcW w:w="2287" w:type="dxa"/>
                  <w:shd w:val="clear" w:color="auto" w:fill="auto"/>
                </w:tcPr>
                <w:p w14:paraId="1B88D376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6B250AD7" w14:textId="77777777" w:rsidR="00D43F03" w:rsidRPr="002C0C83" w:rsidRDefault="00D43F03" w:rsidP="003678F6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0C83"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1BF720EF" w14:textId="77777777" w:rsidR="002206A3" w:rsidRDefault="002206A3" w:rsidP="005A129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B72E1D" w14:textId="77777777" w:rsidR="00D43F03" w:rsidRPr="00D43F03" w:rsidRDefault="00D43F03" w:rsidP="005A129C">
            <w:pPr>
              <w:spacing w:before="60" w:after="60"/>
              <w:jc w:val="both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5C3E13" w:rsidRPr="002C0C83" w14:paraId="6F247F9E" w14:textId="77777777" w:rsidTr="00CB4AC3">
        <w:trPr>
          <w:trHeight w:val="624"/>
        </w:trPr>
        <w:tc>
          <w:tcPr>
            <w:tcW w:w="2127" w:type="dxa"/>
            <w:shd w:val="clear" w:color="auto" w:fill="auto"/>
          </w:tcPr>
          <w:p w14:paraId="21E81616" w14:textId="77777777" w:rsidR="00F327CD" w:rsidRPr="00F327CD" w:rsidRDefault="00F327CD" w:rsidP="00CE6176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2"/>
                <w:lang w:val="ms-MY"/>
              </w:rPr>
            </w:pPr>
          </w:p>
          <w:p w14:paraId="5FA4039C" w14:textId="77777777" w:rsidR="00CE6176" w:rsidRPr="00953A3C" w:rsidRDefault="00CE6176" w:rsidP="00CE6176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lang w:val="ms-MY"/>
              </w:rPr>
            </w:pPr>
            <w:r w:rsidRPr="00953A3C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 xml:space="preserve">TARIKH </w:t>
            </w:r>
            <w:r w:rsidR="002A5E61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>PROGRAM AKADEMIK</w:t>
            </w:r>
            <w:r w:rsidRPr="00953A3C">
              <w:rPr>
                <w:rFonts w:ascii="Arial" w:eastAsia="Calibri" w:hAnsi="Arial" w:cs="Arial"/>
                <w:b/>
                <w:bCs/>
                <w:sz w:val="22"/>
                <w:lang w:val="ms-MY"/>
              </w:rPr>
              <w:t xml:space="preserve"> DILULUSKAN</w:t>
            </w:r>
          </w:p>
          <w:p w14:paraId="322B6BA9" w14:textId="77777777" w:rsidR="00CE6176" w:rsidRPr="00CE6176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14:paraId="46CE1320" w14:textId="77777777" w:rsidR="00CE6176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trike/>
                <w:sz w:val="22"/>
                <w:szCs w:val="22"/>
                <w:u w:val="single"/>
              </w:rPr>
            </w:pPr>
          </w:p>
          <w:p w14:paraId="6AC09F92" w14:textId="77777777" w:rsidR="00CE6176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trike/>
                <w:sz w:val="22"/>
                <w:szCs w:val="22"/>
                <w:u w:val="single"/>
              </w:rPr>
            </w:pPr>
          </w:p>
          <w:p w14:paraId="7AB681EC" w14:textId="77777777" w:rsidR="00CE6176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trike/>
                <w:sz w:val="22"/>
                <w:szCs w:val="22"/>
                <w:u w:val="single"/>
              </w:rPr>
            </w:pPr>
          </w:p>
          <w:p w14:paraId="46A32B6D" w14:textId="77777777" w:rsidR="00CE6176" w:rsidRPr="00CE6176" w:rsidRDefault="00CE6176" w:rsidP="00CE6176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229" w:type="dxa"/>
            <w:shd w:val="clear" w:color="auto" w:fill="auto"/>
          </w:tcPr>
          <w:p w14:paraId="7CC5D5A0" w14:textId="77777777" w:rsidR="005C3E13" w:rsidRPr="002C0C83" w:rsidRDefault="005C3E13" w:rsidP="00B726B5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6675" w:type="dxa"/>
              <w:tblInd w:w="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5"/>
              <w:gridCol w:w="2340"/>
            </w:tblGrid>
            <w:tr w:rsidR="00CE6176" w:rsidRPr="002C0C83" w14:paraId="724596FE" w14:textId="77777777" w:rsidTr="0018378D">
              <w:trPr>
                <w:trHeight w:val="223"/>
              </w:trPr>
              <w:tc>
                <w:tcPr>
                  <w:tcW w:w="4335" w:type="dxa"/>
                  <w:shd w:val="clear" w:color="auto" w:fill="D9D9D9"/>
                  <w:vAlign w:val="center"/>
                </w:tcPr>
                <w:p w14:paraId="4CA163F2" w14:textId="77777777" w:rsidR="00CE6176" w:rsidRPr="002C0C83" w:rsidRDefault="00CE6176" w:rsidP="00B82BF8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proofErr w:type="spellStart"/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Kelulusan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D9D9D9"/>
                  <w:vAlign w:val="center"/>
                </w:tcPr>
                <w:p w14:paraId="66840876" w14:textId="77777777" w:rsidR="00CE6176" w:rsidRPr="002C0C83" w:rsidRDefault="00CE6176" w:rsidP="00B82BF8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</w:pPr>
                  <w:r w:rsidRPr="002C0C83">
                    <w:rPr>
                      <w:rFonts w:ascii="Arial" w:eastAsia="Arial" w:hAnsi="Arial" w:cs="Arial"/>
                      <w:b/>
                      <w:spacing w:val="2"/>
                      <w:sz w:val="22"/>
                      <w:szCs w:val="22"/>
                    </w:rPr>
                    <w:t>Tarikh</w:t>
                  </w:r>
                </w:p>
              </w:tc>
            </w:tr>
            <w:tr w:rsidR="002A5E61" w:rsidRPr="002C0C83" w14:paraId="481BCEB2" w14:textId="77777777" w:rsidTr="0018378D">
              <w:trPr>
                <w:trHeight w:val="397"/>
              </w:trPr>
              <w:tc>
                <w:tcPr>
                  <w:tcW w:w="4335" w:type="dxa"/>
                  <w:shd w:val="clear" w:color="auto" w:fill="auto"/>
                </w:tcPr>
                <w:p w14:paraId="72BE7F56" w14:textId="77777777" w:rsidR="002A5E61" w:rsidRPr="006458FF" w:rsidRDefault="002A5E61" w:rsidP="004D2ADF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</w:pPr>
                  <w:r w:rsidRPr="006458FF">
                    <w:rPr>
                      <w:rFonts w:ascii="Arial" w:eastAsia="Arial" w:hAnsi="Arial" w:cs="Arial"/>
                      <w:spacing w:val="2"/>
                      <w:sz w:val="22"/>
                      <w:szCs w:val="22"/>
                      <w:lang w:val="fi-FI"/>
                    </w:rPr>
                    <w:t>Senat (Mesyuarat Saringan Awal (MSA))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11280A32" w14:textId="77777777" w:rsidR="002A5E61" w:rsidRPr="0031763A" w:rsidRDefault="0031763A" w:rsidP="0018378D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proofErr w:type="spellStart"/>
                  <w:r w:rsidRPr="0031763A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Senat</w:t>
                  </w:r>
                  <w:proofErr w:type="spellEnd"/>
                  <w:r w:rsidRPr="0031763A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Bil.2/202</w:t>
                  </w:r>
                  <w:r w:rsidR="0018378D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0</w:t>
                  </w:r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bertarikh</w:t>
                  </w:r>
                  <w:proofErr w:type="spellEnd"/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25 Jun 2020</w:t>
                  </w:r>
                </w:p>
              </w:tc>
            </w:tr>
            <w:tr w:rsidR="002A5E61" w:rsidRPr="002C0C83" w14:paraId="428FD07F" w14:textId="77777777" w:rsidTr="0018378D">
              <w:trPr>
                <w:trHeight w:val="397"/>
              </w:trPr>
              <w:tc>
                <w:tcPr>
                  <w:tcW w:w="4335" w:type="dxa"/>
                  <w:shd w:val="clear" w:color="auto" w:fill="auto"/>
                </w:tcPr>
                <w:p w14:paraId="6DD554C8" w14:textId="77777777" w:rsidR="002A5E61" w:rsidRPr="002C0C83" w:rsidRDefault="002A5E61" w:rsidP="004D2ADF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MSA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2C227FDB" w14:textId="77777777" w:rsidR="002A5E61" w:rsidRPr="0031763A" w:rsidRDefault="0018378D" w:rsidP="00CE6176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MSA. Bil. 2.2020 </w:t>
                  </w:r>
                  <w:proofErr w:type="spellStart"/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bertarikh</w:t>
                  </w:r>
                  <w:proofErr w:type="spellEnd"/>
                  <w:r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</w:t>
                  </w:r>
                  <w:r w:rsidR="002A5E61" w:rsidRPr="0031763A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25 </w:t>
                  </w:r>
                  <w:proofErr w:type="spellStart"/>
                  <w:r w:rsidR="002A5E61" w:rsidRPr="0031763A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Disember</w:t>
                  </w:r>
                  <w:proofErr w:type="spellEnd"/>
                  <w:r w:rsidR="002A5E61" w:rsidRPr="0031763A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 xml:space="preserve"> 2020</w:t>
                  </w:r>
                </w:p>
              </w:tc>
            </w:tr>
            <w:tr w:rsidR="002A5E61" w:rsidRPr="002C0C83" w14:paraId="1D1E684E" w14:textId="77777777" w:rsidTr="0018378D">
              <w:trPr>
                <w:trHeight w:val="397"/>
              </w:trPr>
              <w:tc>
                <w:tcPr>
                  <w:tcW w:w="4335" w:type="dxa"/>
                  <w:shd w:val="clear" w:color="auto" w:fill="auto"/>
                </w:tcPr>
                <w:p w14:paraId="223E6D1C" w14:textId="77777777" w:rsidR="002A5E61" w:rsidRPr="002C0C83" w:rsidRDefault="002A5E61" w:rsidP="004D2ADF">
                  <w:pPr>
                    <w:spacing w:before="60" w:after="60"/>
                    <w:jc w:val="both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 w:rsidRPr="0035226C">
                    <w:rPr>
                      <w:rFonts w:ascii="Arial" w:eastAsia="Arial" w:hAnsi="Arial" w:cs="Arial"/>
                      <w:spacing w:val="-1"/>
                      <w:sz w:val="22"/>
                      <w:lang w:val="ms-MY"/>
                    </w:rPr>
                    <w:t>Akreditasi Sementara</w:t>
                  </w:r>
                  <w:r>
                    <w:rPr>
                      <w:rFonts w:ascii="Arial" w:eastAsia="Arial" w:hAnsi="Arial" w:cs="Arial"/>
                      <w:spacing w:val="-1"/>
                      <w:sz w:val="22"/>
                      <w:lang w:val="ms-MY"/>
                    </w:rPr>
                    <w:t xml:space="preserve"> (PA)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FEC7DE6" w14:textId="77777777" w:rsidR="002A5E61" w:rsidRDefault="002A5E61" w:rsidP="00CE6176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Februari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2021</w:t>
                  </w:r>
                </w:p>
                <w:p w14:paraId="3EA6B945" w14:textId="77777777" w:rsidR="000330DB" w:rsidRPr="002C0C83" w:rsidRDefault="000330DB" w:rsidP="00CE6176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</w:pPr>
                  <w:r w:rsidRPr="000330DB">
                    <w:rPr>
                      <w:rFonts w:ascii="Arial" w:eastAsia="Arial" w:hAnsi="Arial" w:cs="Arial"/>
                      <w:spacing w:val="2"/>
                      <w:sz w:val="22"/>
                      <w:szCs w:val="22"/>
                    </w:rPr>
                    <w:t>MQA/PA 7492</w:t>
                  </w:r>
                </w:p>
              </w:tc>
            </w:tr>
          </w:tbl>
          <w:p w14:paraId="329442D1" w14:textId="77777777" w:rsidR="0018378D" w:rsidRPr="0018378D" w:rsidRDefault="0018378D" w:rsidP="0018378D">
            <w:pPr>
              <w:spacing w:before="60" w:after="60"/>
              <w:jc w:val="both"/>
              <w:rPr>
                <w:rFonts w:ascii="Arial" w:hAnsi="Arial" w:cs="Arial"/>
                <w:sz w:val="8"/>
                <w:szCs w:val="22"/>
              </w:rPr>
            </w:pPr>
          </w:p>
          <w:p w14:paraId="7CD41487" w14:textId="77777777" w:rsidR="0018378D" w:rsidRPr="002C0C83" w:rsidRDefault="0018378D" w:rsidP="0018378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40C4E9" w14:textId="77777777" w:rsidR="00002A27" w:rsidRPr="00002A27" w:rsidRDefault="00002A27" w:rsidP="00B5074C">
      <w:pPr>
        <w:rPr>
          <w:rFonts w:ascii="Arial" w:hAnsi="Arial" w:cs="Arial"/>
        </w:rPr>
      </w:pPr>
    </w:p>
    <w:sectPr w:rsidR="00002A27" w:rsidRPr="00002A27" w:rsidSect="00322905"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202A8" w14:textId="77777777" w:rsidR="000A5E8D" w:rsidRDefault="000A5E8D">
      <w:r>
        <w:separator/>
      </w:r>
    </w:p>
  </w:endnote>
  <w:endnote w:type="continuationSeparator" w:id="0">
    <w:p w14:paraId="49FFE7E1" w14:textId="77777777" w:rsidR="000A5E8D" w:rsidRDefault="000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6F919" w14:textId="77777777" w:rsidR="00DE4E63" w:rsidRDefault="00DE4E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DEF005" w14:textId="77777777" w:rsidR="00DE4E63" w:rsidRDefault="00DE4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01468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892ACE0" w14:textId="77777777" w:rsidR="00FC54EF" w:rsidRPr="002C0C83" w:rsidRDefault="00FC54EF">
        <w:pPr>
          <w:pStyle w:val="Footer"/>
          <w:jc w:val="center"/>
          <w:rPr>
            <w:rFonts w:ascii="Arial" w:hAnsi="Arial" w:cs="Arial"/>
          </w:rPr>
        </w:pPr>
        <w:r w:rsidRPr="002C0C83">
          <w:rPr>
            <w:rFonts w:ascii="Arial" w:hAnsi="Arial" w:cs="Arial"/>
          </w:rPr>
          <w:fldChar w:fldCharType="begin"/>
        </w:r>
        <w:r w:rsidRPr="002C0C83">
          <w:rPr>
            <w:rFonts w:ascii="Arial" w:hAnsi="Arial" w:cs="Arial"/>
          </w:rPr>
          <w:instrText xml:space="preserve"> PAGE   \* MERGEFORMAT </w:instrText>
        </w:r>
        <w:r w:rsidRPr="002C0C83">
          <w:rPr>
            <w:rFonts w:ascii="Arial" w:hAnsi="Arial" w:cs="Arial"/>
          </w:rPr>
          <w:fldChar w:fldCharType="separate"/>
        </w:r>
        <w:r w:rsidR="00FF4FB2">
          <w:rPr>
            <w:rFonts w:ascii="Arial" w:hAnsi="Arial" w:cs="Arial"/>
            <w:noProof/>
          </w:rPr>
          <w:t>2</w:t>
        </w:r>
        <w:r w:rsidRPr="002C0C83">
          <w:rPr>
            <w:rFonts w:ascii="Arial" w:hAnsi="Arial" w:cs="Arial"/>
            <w:noProof/>
          </w:rPr>
          <w:fldChar w:fldCharType="end"/>
        </w:r>
      </w:p>
    </w:sdtContent>
  </w:sdt>
  <w:p w14:paraId="7DFEC02C" w14:textId="77777777" w:rsidR="00322905" w:rsidRPr="002C0C83" w:rsidRDefault="0032290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7FC5" w14:textId="77777777" w:rsidR="000A5E8D" w:rsidRDefault="000A5E8D">
      <w:r>
        <w:separator/>
      </w:r>
    </w:p>
  </w:footnote>
  <w:footnote w:type="continuationSeparator" w:id="0">
    <w:p w14:paraId="559521DB" w14:textId="77777777" w:rsidR="000A5E8D" w:rsidRDefault="000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7EE9" w14:textId="77777777" w:rsidR="0038234B" w:rsidRDefault="00FC54EF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  <w:r>
      <w:rPr>
        <w:noProof/>
        <w:sz w:val="28"/>
        <w:szCs w:val="28"/>
        <w:lang w:val="ms-MY" w:eastAsia="ms-MY"/>
      </w:rPr>
      <w:drawing>
        <wp:anchor distT="0" distB="0" distL="114300" distR="114300" simplePos="0" relativeHeight="251658240" behindDoc="0" locked="0" layoutInCell="1" allowOverlap="1" wp14:anchorId="637DD5A8" wp14:editId="2D8126B2">
          <wp:simplePos x="0" y="0"/>
          <wp:positionH relativeFrom="column">
            <wp:posOffset>5410200</wp:posOffset>
          </wp:positionH>
          <wp:positionV relativeFrom="paragraph">
            <wp:posOffset>-85725</wp:posOffset>
          </wp:positionV>
          <wp:extent cx="596900" cy="781050"/>
          <wp:effectExtent l="0" t="0" r="0" b="0"/>
          <wp:wrapTopAndBottom/>
          <wp:docPr id="4" name="Picture 4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41"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34B" w:rsidRPr="00834E3C">
      <w:rPr>
        <w:rFonts w:ascii="Arial" w:hAnsi="Arial"/>
        <w:b/>
        <w:bCs/>
        <w:color w:val="000000"/>
        <w:sz w:val="20"/>
        <w:szCs w:val="20"/>
      </w:rPr>
      <w:t xml:space="preserve"> </w:t>
    </w:r>
  </w:p>
  <w:p w14:paraId="2C246120" w14:textId="77777777" w:rsidR="00FC54EF" w:rsidRDefault="00FC54EF" w:rsidP="0038234B">
    <w:pPr>
      <w:autoSpaceDE w:val="0"/>
      <w:autoSpaceDN w:val="0"/>
      <w:adjustRightInd w:val="0"/>
      <w:rPr>
        <w:rFonts w:ascii="Arial" w:hAnsi="Arial"/>
        <w:b/>
        <w:bCs/>
        <w:color w:val="000000"/>
        <w:sz w:val="20"/>
        <w:szCs w:val="20"/>
      </w:rPr>
    </w:pPr>
  </w:p>
  <w:p w14:paraId="0AAED01C" w14:textId="77777777" w:rsidR="00FC54EF" w:rsidRPr="00834E3C" w:rsidRDefault="00FC54EF" w:rsidP="0038234B">
    <w:pPr>
      <w:autoSpaceDE w:val="0"/>
      <w:autoSpaceDN w:val="0"/>
      <w:adjustRightInd w:val="0"/>
      <w:rPr>
        <w:sz w:val="28"/>
        <w:szCs w:val="28"/>
      </w:rPr>
    </w:pPr>
  </w:p>
  <w:p w14:paraId="6F728096" w14:textId="77777777" w:rsidR="00DE4E63" w:rsidRPr="002305AA" w:rsidRDefault="00DE4E63">
    <w:pPr>
      <w:pStyle w:val="Header"/>
      <w:rPr>
        <w:sz w:val="28"/>
      </w:rPr>
    </w:pPr>
  </w:p>
  <w:p w14:paraId="16BBE019" w14:textId="77777777" w:rsidR="00FC54EF" w:rsidRPr="002305AA" w:rsidRDefault="00FC54EF">
    <w:pPr>
      <w:pStyle w:val="Header"/>
      <w:rPr>
        <w:rFonts w:ascii="Arial" w:hAnsi="Arial"/>
        <w:b/>
        <w:bCs/>
        <w:color w:val="000000"/>
        <w:szCs w:val="22"/>
      </w:rPr>
    </w:pPr>
    <w:r w:rsidRPr="002305AA">
      <w:rPr>
        <w:rFonts w:ascii="Arial" w:hAnsi="Arial"/>
        <w:b/>
        <w:bCs/>
        <w:color w:val="000000"/>
        <w:szCs w:val="22"/>
      </w:rPr>
      <w:t>SULIT</w:t>
    </w:r>
  </w:p>
  <w:p w14:paraId="4090DE3F" w14:textId="77777777" w:rsidR="00FC54EF" w:rsidRDefault="00FC5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3119" w14:textId="723E62F0" w:rsidR="00FC54EF" w:rsidRDefault="006458FF" w:rsidP="006458FF">
    <w:pPr>
      <w:pStyle w:val="Header"/>
      <w:jc w:val="right"/>
      <w:rPr>
        <w:noProof/>
        <w:sz w:val="28"/>
        <w:szCs w:val="28"/>
        <w:lang w:val="ms-MY" w:eastAsia="ms-MY"/>
      </w:rPr>
    </w:pPr>
    <w:r w:rsidRPr="00D151E4">
      <w:rPr>
        <w:noProof/>
        <w:lang w:eastAsia="en-MY"/>
      </w:rPr>
      <w:drawing>
        <wp:inline distT="0" distB="0" distL="0" distR="0" wp14:anchorId="5E668181" wp14:editId="1D83167F">
          <wp:extent cx="2194560" cy="822960"/>
          <wp:effectExtent l="0" t="0" r="0" b="0"/>
          <wp:docPr id="1993642539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42539" name="Picture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48CDE" w14:textId="77777777" w:rsidR="00FC54EF" w:rsidRDefault="00FC54EF" w:rsidP="00FC54EF">
    <w:pPr>
      <w:pStyle w:val="Header"/>
      <w:rPr>
        <w:rFonts w:ascii="Arial" w:hAnsi="Arial"/>
        <w:b/>
        <w:bCs/>
        <w:color w:val="000000"/>
      </w:rPr>
    </w:pPr>
    <w:r w:rsidRPr="00CE5C7F">
      <w:rPr>
        <w:rFonts w:ascii="Arial" w:hAnsi="Arial"/>
        <w:b/>
        <w:bCs/>
        <w:color w:val="000000"/>
      </w:rPr>
      <w:t>SULIT</w:t>
    </w:r>
  </w:p>
  <w:p w14:paraId="5CC2A2D9" w14:textId="77777777" w:rsidR="006458FF" w:rsidRPr="00CE5C7F" w:rsidRDefault="006458FF" w:rsidP="00FC54EF">
    <w:pPr>
      <w:pStyle w:val="Header"/>
      <w:rPr>
        <w:rFonts w:ascii="Arial" w:hAnsi="Arial"/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C24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4C306C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543495"/>
    <w:multiLevelType w:val="hybridMultilevel"/>
    <w:tmpl w:val="405C63F0"/>
    <w:lvl w:ilvl="0" w:tplc="729A0132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A1C0F8E"/>
    <w:multiLevelType w:val="hybridMultilevel"/>
    <w:tmpl w:val="E73A21DC"/>
    <w:lvl w:ilvl="0" w:tplc="288E47FC">
      <w:start w:val="1"/>
      <w:numFmt w:val="lowerLetter"/>
      <w:lvlText w:val="(%1)"/>
      <w:lvlJc w:val="left"/>
      <w:pPr>
        <w:ind w:left="212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BC002AA"/>
    <w:multiLevelType w:val="hybridMultilevel"/>
    <w:tmpl w:val="47144AA4"/>
    <w:lvl w:ilvl="0" w:tplc="A4E8F3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5235C"/>
    <w:multiLevelType w:val="hybridMultilevel"/>
    <w:tmpl w:val="5E5E94D0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B7608"/>
    <w:multiLevelType w:val="multilevel"/>
    <w:tmpl w:val="2EAA9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3A1779"/>
    <w:multiLevelType w:val="hybridMultilevel"/>
    <w:tmpl w:val="580296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15E53"/>
    <w:multiLevelType w:val="hybridMultilevel"/>
    <w:tmpl w:val="9C7E2BF0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878B2"/>
    <w:multiLevelType w:val="hybridMultilevel"/>
    <w:tmpl w:val="1B4E05A8"/>
    <w:lvl w:ilvl="0" w:tplc="56662162">
      <w:start w:val="1"/>
      <w:numFmt w:val="lowerRoman"/>
      <w:lvlText w:val="%1)"/>
      <w:lvlJc w:val="left"/>
      <w:pPr>
        <w:ind w:left="21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0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D225F"/>
    <w:multiLevelType w:val="multilevel"/>
    <w:tmpl w:val="C4441E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24C3A3E"/>
    <w:multiLevelType w:val="hybridMultilevel"/>
    <w:tmpl w:val="3BA48092"/>
    <w:lvl w:ilvl="0" w:tplc="180E39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07066"/>
    <w:multiLevelType w:val="hybridMultilevel"/>
    <w:tmpl w:val="84005EA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3703BC"/>
    <w:multiLevelType w:val="hybridMultilevel"/>
    <w:tmpl w:val="248ED3A8"/>
    <w:lvl w:ilvl="0" w:tplc="E080273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1683E8D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FA7181"/>
    <w:multiLevelType w:val="multilevel"/>
    <w:tmpl w:val="77464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B412541"/>
    <w:multiLevelType w:val="hybridMultilevel"/>
    <w:tmpl w:val="65B2D36E"/>
    <w:lvl w:ilvl="0" w:tplc="A650F3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E31C8">
      <w:numFmt w:val="none"/>
      <w:lvlText w:val=""/>
      <w:lvlJc w:val="left"/>
      <w:pPr>
        <w:tabs>
          <w:tab w:val="num" w:pos="360"/>
        </w:tabs>
      </w:pPr>
    </w:lvl>
    <w:lvl w:ilvl="2" w:tplc="0FFC86F2">
      <w:numFmt w:val="none"/>
      <w:lvlText w:val=""/>
      <w:lvlJc w:val="left"/>
      <w:pPr>
        <w:tabs>
          <w:tab w:val="num" w:pos="360"/>
        </w:tabs>
      </w:pPr>
    </w:lvl>
    <w:lvl w:ilvl="3" w:tplc="78222874">
      <w:numFmt w:val="none"/>
      <w:lvlText w:val=""/>
      <w:lvlJc w:val="left"/>
      <w:pPr>
        <w:tabs>
          <w:tab w:val="num" w:pos="360"/>
        </w:tabs>
      </w:pPr>
    </w:lvl>
    <w:lvl w:ilvl="4" w:tplc="408CCB4C">
      <w:numFmt w:val="none"/>
      <w:lvlText w:val=""/>
      <w:lvlJc w:val="left"/>
      <w:pPr>
        <w:tabs>
          <w:tab w:val="num" w:pos="360"/>
        </w:tabs>
      </w:pPr>
    </w:lvl>
    <w:lvl w:ilvl="5" w:tplc="DC46FD12">
      <w:numFmt w:val="none"/>
      <w:lvlText w:val=""/>
      <w:lvlJc w:val="left"/>
      <w:pPr>
        <w:tabs>
          <w:tab w:val="num" w:pos="360"/>
        </w:tabs>
      </w:pPr>
    </w:lvl>
    <w:lvl w:ilvl="6" w:tplc="4E1CE26A">
      <w:numFmt w:val="none"/>
      <w:lvlText w:val=""/>
      <w:lvlJc w:val="left"/>
      <w:pPr>
        <w:tabs>
          <w:tab w:val="num" w:pos="360"/>
        </w:tabs>
      </w:pPr>
    </w:lvl>
    <w:lvl w:ilvl="7" w:tplc="B84CCA04">
      <w:numFmt w:val="none"/>
      <w:lvlText w:val=""/>
      <w:lvlJc w:val="left"/>
      <w:pPr>
        <w:tabs>
          <w:tab w:val="num" w:pos="360"/>
        </w:tabs>
      </w:pPr>
    </w:lvl>
    <w:lvl w:ilvl="8" w:tplc="7FCEA57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1861DD6"/>
    <w:multiLevelType w:val="hybridMultilevel"/>
    <w:tmpl w:val="D3A63C2E"/>
    <w:lvl w:ilvl="0" w:tplc="38FEC0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7F5E77"/>
    <w:multiLevelType w:val="hybridMultilevel"/>
    <w:tmpl w:val="C1EACF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8D3B9A"/>
    <w:multiLevelType w:val="hybridMultilevel"/>
    <w:tmpl w:val="63DA35C6"/>
    <w:lvl w:ilvl="0" w:tplc="4E02FAC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6589A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F86346"/>
    <w:multiLevelType w:val="multilevel"/>
    <w:tmpl w:val="7E003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2197B1B"/>
    <w:multiLevelType w:val="multilevel"/>
    <w:tmpl w:val="133E82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27072B4"/>
    <w:multiLevelType w:val="hybridMultilevel"/>
    <w:tmpl w:val="73F640B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EB76AE"/>
    <w:multiLevelType w:val="multilevel"/>
    <w:tmpl w:val="DBE45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3497B0B"/>
    <w:multiLevelType w:val="hybridMultilevel"/>
    <w:tmpl w:val="1F567F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7B23CF7"/>
    <w:multiLevelType w:val="hybridMultilevel"/>
    <w:tmpl w:val="1EB8D310"/>
    <w:lvl w:ilvl="0" w:tplc="AB72DC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18833">
    <w:abstractNumId w:val="2"/>
  </w:num>
  <w:num w:numId="2" w16cid:durableId="1849371262">
    <w:abstractNumId w:val="11"/>
  </w:num>
  <w:num w:numId="3" w16cid:durableId="2074618800">
    <w:abstractNumId w:val="22"/>
  </w:num>
  <w:num w:numId="4" w16cid:durableId="669912682">
    <w:abstractNumId w:val="0"/>
  </w:num>
  <w:num w:numId="5" w16cid:durableId="1009528949">
    <w:abstractNumId w:val="26"/>
  </w:num>
  <w:num w:numId="6" w16cid:durableId="529104850">
    <w:abstractNumId w:val="23"/>
  </w:num>
  <w:num w:numId="7" w16cid:durableId="1373110496">
    <w:abstractNumId w:val="17"/>
  </w:num>
  <w:num w:numId="8" w16cid:durableId="889653254">
    <w:abstractNumId w:val="18"/>
  </w:num>
  <w:num w:numId="9" w16cid:durableId="241261281">
    <w:abstractNumId w:val="3"/>
  </w:num>
  <w:num w:numId="10" w16cid:durableId="842474802">
    <w:abstractNumId w:val="14"/>
  </w:num>
  <w:num w:numId="11" w16cid:durableId="1538660601">
    <w:abstractNumId w:val="4"/>
  </w:num>
  <w:num w:numId="12" w16cid:durableId="1087195577">
    <w:abstractNumId w:val="16"/>
  </w:num>
  <w:num w:numId="13" w16cid:durableId="735859898">
    <w:abstractNumId w:val="25"/>
  </w:num>
  <w:num w:numId="14" w16cid:durableId="144317651">
    <w:abstractNumId w:val="9"/>
  </w:num>
  <w:num w:numId="15" w16cid:durableId="503938586">
    <w:abstractNumId w:val="5"/>
  </w:num>
  <w:num w:numId="16" w16cid:durableId="470176164">
    <w:abstractNumId w:val="19"/>
  </w:num>
  <w:num w:numId="17" w16cid:durableId="2136674078">
    <w:abstractNumId w:val="15"/>
  </w:num>
  <w:num w:numId="18" w16cid:durableId="2115317147">
    <w:abstractNumId w:val="13"/>
  </w:num>
  <w:num w:numId="19" w16cid:durableId="2039235537">
    <w:abstractNumId w:val="7"/>
  </w:num>
  <w:num w:numId="20" w16cid:durableId="1638994616">
    <w:abstractNumId w:val="21"/>
  </w:num>
  <w:num w:numId="21" w16cid:durableId="779690454">
    <w:abstractNumId w:val="24"/>
  </w:num>
  <w:num w:numId="22" w16cid:durableId="13504492">
    <w:abstractNumId w:val="8"/>
  </w:num>
  <w:num w:numId="23" w16cid:durableId="737365146">
    <w:abstractNumId w:val="12"/>
  </w:num>
  <w:num w:numId="24" w16cid:durableId="1478717521">
    <w:abstractNumId w:val="27"/>
  </w:num>
  <w:num w:numId="25" w16cid:durableId="1930697077">
    <w:abstractNumId w:val="1"/>
  </w:num>
  <w:num w:numId="26" w16cid:durableId="309217660">
    <w:abstractNumId w:val="20"/>
  </w:num>
  <w:num w:numId="27" w16cid:durableId="2038655691">
    <w:abstractNumId w:val="6"/>
  </w:num>
  <w:num w:numId="28" w16cid:durableId="12900858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B60"/>
    <w:rsid w:val="00002A27"/>
    <w:rsid w:val="00003781"/>
    <w:rsid w:val="00007A03"/>
    <w:rsid w:val="0001293A"/>
    <w:rsid w:val="00014179"/>
    <w:rsid w:val="00016849"/>
    <w:rsid w:val="00016E59"/>
    <w:rsid w:val="00022346"/>
    <w:rsid w:val="00022F33"/>
    <w:rsid w:val="00025592"/>
    <w:rsid w:val="000330DB"/>
    <w:rsid w:val="00036229"/>
    <w:rsid w:val="00040B8A"/>
    <w:rsid w:val="00041B2F"/>
    <w:rsid w:val="00043CF8"/>
    <w:rsid w:val="00051209"/>
    <w:rsid w:val="00051C04"/>
    <w:rsid w:val="0005229A"/>
    <w:rsid w:val="0006055D"/>
    <w:rsid w:val="00065C53"/>
    <w:rsid w:val="00072A9D"/>
    <w:rsid w:val="00074B40"/>
    <w:rsid w:val="00085FAF"/>
    <w:rsid w:val="000930F5"/>
    <w:rsid w:val="00093DE9"/>
    <w:rsid w:val="000957BC"/>
    <w:rsid w:val="0009591F"/>
    <w:rsid w:val="00097C7D"/>
    <w:rsid w:val="000A3C62"/>
    <w:rsid w:val="000A5E8D"/>
    <w:rsid w:val="000A5F3C"/>
    <w:rsid w:val="000A695C"/>
    <w:rsid w:val="000A7BBD"/>
    <w:rsid w:val="000B69BB"/>
    <w:rsid w:val="000B6C90"/>
    <w:rsid w:val="000C274A"/>
    <w:rsid w:val="000C3A75"/>
    <w:rsid w:val="000C44FB"/>
    <w:rsid w:val="000C4F35"/>
    <w:rsid w:val="000C659B"/>
    <w:rsid w:val="000C79EC"/>
    <w:rsid w:val="000C7A28"/>
    <w:rsid w:val="000D1F9D"/>
    <w:rsid w:val="000D600F"/>
    <w:rsid w:val="000E0D0E"/>
    <w:rsid w:val="000E0D76"/>
    <w:rsid w:val="000E115C"/>
    <w:rsid w:val="000E1B57"/>
    <w:rsid w:val="000E3880"/>
    <w:rsid w:val="000E4F4D"/>
    <w:rsid w:val="000F0F50"/>
    <w:rsid w:val="000F4B08"/>
    <w:rsid w:val="000F4C0A"/>
    <w:rsid w:val="000F5253"/>
    <w:rsid w:val="000F621D"/>
    <w:rsid w:val="001040F1"/>
    <w:rsid w:val="0010689A"/>
    <w:rsid w:val="00107639"/>
    <w:rsid w:val="00114E21"/>
    <w:rsid w:val="00116CD3"/>
    <w:rsid w:val="00117341"/>
    <w:rsid w:val="001176B9"/>
    <w:rsid w:val="00122D70"/>
    <w:rsid w:val="00122E9D"/>
    <w:rsid w:val="001230A9"/>
    <w:rsid w:val="00140849"/>
    <w:rsid w:val="001409D3"/>
    <w:rsid w:val="00141D47"/>
    <w:rsid w:val="00145002"/>
    <w:rsid w:val="00146DA9"/>
    <w:rsid w:val="00150511"/>
    <w:rsid w:val="00151C15"/>
    <w:rsid w:val="00156FE1"/>
    <w:rsid w:val="00157B22"/>
    <w:rsid w:val="00172CD2"/>
    <w:rsid w:val="00173990"/>
    <w:rsid w:val="001779BA"/>
    <w:rsid w:val="0018378D"/>
    <w:rsid w:val="0019003A"/>
    <w:rsid w:val="001A0960"/>
    <w:rsid w:val="001A403E"/>
    <w:rsid w:val="001A588C"/>
    <w:rsid w:val="001A5D6A"/>
    <w:rsid w:val="001A600F"/>
    <w:rsid w:val="001A7332"/>
    <w:rsid w:val="001B195A"/>
    <w:rsid w:val="001B2A22"/>
    <w:rsid w:val="001B3BEF"/>
    <w:rsid w:val="001B64E6"/>
    <w:rsid w:val="001B703F"/>
    <w:rsid w:val="001C46F0"/>
    <w:rsid w:val="001C4B56"/>
    <w:rsid w:val="001C6005"/>
    <w:rsid w:val="001C6284"/>
    <w:rsid w:val="001D0F32"/>
    <w:rsid w:val="001D4795"/>
    <w:rsid w:val="001D5E6F"/>
    <w:rsid w:val="001D5EEC"/>
    <w:rsid w:val="001D77A2"/>
    <w:rsid w:val="001D7C55"/>
    <w:rsid w:val="001D7CE4"/>
    <w:rsid w:val="001E0555"/>
    <w:rsid w:val="001E0F15"/>
    <w:rsid w:val="001E1792"/>
    <w:rsid w:val="001E2B35"/>
    <w:rsid w:val="001E3208"/>
    <w:rsid w:val="001E4E50"/>
    <w:rsid w:val="001E567D"/>
    <w:rsid w:val="001F2033"/>
    <w:rsid w:val="001F5E4D"/>
    <w:rsid w:val="002001A4"/>
    <w:rsid w:val="0020038F"/>
    <w:rsid w:val="00202DB5"/>
    <w:rsid w:val="00204356"/>
    <w:rsid w:val="00211D0B"/>
    <w:rsid w:val="0021287A"/>
    <w:rsid w:val="00213CA8"/>
    <w:rsid w:val="0021423D"/>
    <w:rsid w:val="002145C8"/>
    <w:rsid w:val="00215D35"/>
    <w:rsid w:val="002167D2"/>
    <w:rsid w:val="00216BBD"/>
    <w:rsid w:val="002206A3"/>
    <w:rsid w:val="00223F2F"/>
    <w:rsid w:val="002305AA"/>
    <w:rsid w:val="0023321B"/>
    <w:rsid w:val="0023630A"/>
    <w:rsid w:val="00240E70"/>
    <w:rsid w:val="00245C84"/>
    <w:rsid w:val="00246530"/>
    <w:rsid w:val="00252882"/>
    <w:rsid w:val="002536B4"/>
    <w:rsid w:val="00253CD4"/>
    <w:rsid w:val="002542B1"/>
    <w:rsid w:val="00260D7E"/>
    <w:rsid w:val="002622BD"/>
    <w:rsid w:val="00271042"/>
    <w:rsid w:val="00272672"/>
    <w:rsid w:val="00272DD0"/>
    <w:rsid w:val="002743B6"/>
    <w:rsid w:val="00276C4F"/>
    <w:rsid w:val="002773FE"/>
    <w:rsid w:val="00280134"/>
    <w:rsid w:val="00282AEB"/>
    <w:rsid w:val="00282E3E"/>
    <w:rsid w:val="00290609"/>
    <w:rsid w:val="0029088A"/>
    <w:rsid w:val="00291EDF"/>
    <w:rsid w:val="002A23A8"/>
    <w:rsid w:val="002A5E61"/>
    <w:rsid w:val="002A678B"/>
    <w:rsid w:val="002A683B"/>
    <w:rsid w:val="002B09BA"/>
    <w:rsid w:val="002B17FC"/>
    <w:rsid w:val="002C0C83"/>
    <w:rsid w:val="002C1D89"/>
    <w:rsid w:val="002C2AAF"/>
    <w:rsid w:val="002C3467"/>
    <w:rsid w:val="002C5E26"/>
    <w:rsid w:val="002C61E9"/>
    <w:rsid w:val="002C6807"/>
    <w:rsid w:val="002D5304"/>
    <w:rsid w:val="002D5841"/>
    <w:rsid w:val="002E2868"/>
    <w:rsid w:val="002E3966"/>
    <w:rsid w:val="002E706B"/>
    <w:rsid w:val="002F2749"/>
    <w:rsid w:val="002F5F85"/>
    <w:rsid w:val="00300E47"/>
    <w:rsid w:val="00301AD2"/>
    <w:rsid w:val="00305897"/>
    <w:rsid w:val="003106F9"/>
    <w:rsid w:val="003132CF"/>
    <w:rsid w:val="003172B4"/>
    <w:rsid w:val="0031763A"/>
    <w:rsid w:val="0032069E"/>
    <w:rsid w:val="003213D3"/>
    <w:rsid w:val="00322905"/>
    <w:rsid w:val="00323D57"/>
    <w:rsid w:val="003320D7"/>
    <w:rsid w:val="00333AAE"/>
    <w:rsid w:val="003342A0"/>
    <w:rsid w:val="003356C6"/>
    <w:rsid w:val="00335DD6"/>
    <w:rsid w:val="0033691B"/>
    <w:rsid w:val="00336C29"/>
    <w:rsid w:val="0035226C"/>
    <w:rsid w:val="00352362"/>
    <w:rsid w:val="00353692"/>
    <w:rsid w:val="00355134"/>
    <w:rsid w:val="00355D60"/>
    <w:rsid w:val="00363F60"/>
    <w:rsid w:val="00364174"/>
    <w:rsid w:val="00364DED"/>
    <w:rsid w:val="00367663"/>
    <w:rsid w:val="00367CF6"/>
    <w:rsid w:val="00371423"/>
    <w:rsid w:val="00371693"/>
    <w:rsid w:val="00373223"/>
    <w:rsid w:val="00373A5A"/>
    <w:rsid w:val="00376432"/>
    <w:rsid w:val="003820A2"/>
    <w:rsid w:val="0038234B"/>
    <w:rsid w:val="00383C8A"/>
    <w:rsid w:val="00386945"/>
    <w:rsid w:val="0039156E"/>
    <w:rsid w:val="003919F2"/>
    <w:rsid w:val="003A0234"/>
    <w:rsid w:val="003A2E83"/>
    <w:rsid w:val="003B1E56"/>
    <w:rsid w:val="003B459A"/>
    <w:rsid w:val="003B5D5F"/>
    <w:rsid w:val="003B6B2D"/>
    <w:rsid w:val="003B759D"/>
    <w:rsid w:val="003C25C6"/>
    <w:rsid w:val="003C737C"/>
    <w:rsid w:val="003D08EA"/>
    <w:rsid w:val="003D1E23"/>
    <w:rsid w:val="003D3A0D"/>
    <w:rsid w:val="003E0175"/>
    <w:rsid w:val="003E2839"/>
    <w:rsid w:val="003E4D9F"/>
    <w:rsid w:val="003E5D36"/>
    <w:rsid w:val="003F0F79"/>
    <w:rsid w:val="003F3224"/>
    <w:rsid w:val="003F38C6"/>
    <w:rsid w:val="003F5FFF"/>
    <w:rsid w:val="003F695D"/>
    <w:rsid w:val="00404560"/>
    <w:rsid w:val="00411B1A"/>
    <w:rsid w:val="00412ECE"/>
    <w:rsid w:val="00414B30"/>
    <w:rsid w:val="004167E5"/>
    <w:rsid w:val="00416E05"/>
    <w:rsid w:val="00420967"/>
    <w:rsid w:val="00421120"/>
    <w:rsid w:val="004321E3"/>
    <w:rsid w:val="004373D3"/>
    <w:rsid w:val="00445A12"/>
    <w:rsid w:val="00446812"/>
    <w:rsid w:val="00446F83"/>
    <w:rsid w:val="0045199E"/>
    <w:rsid w:val="0045201A"/>
    <w:rsid w:val="004709DE"/>
    <w:rsid w:val="004827E6"/>
    <w:rsid w:val="00482FD1"/>
    <w:rsid w:val="004833C1"/>
    <w:rsid w:val="0048380D"/>
    <w:rsid w:val="004865A4"/>
    <w:rsid w:val="0048698D"/>
    <w:rsid w:val="004875D5"/>
    <w:rsid w:val="0049022D"/>
    <w:rsid w:val="00490E2E"/>
    <w:rsid w:val="00496737"/>
    <w:rsid w:val="004B23AD"/>
    <w:rsid w:val="004B4585"/>
    <w:rsid w:val="004C1A06"/>
    <w:rsid w:val="004C2CA5"/>
    <w:rsid w:val="004C617A"/>
    <w:rsid w:val="004C7772"/>
    <w:rsid w:val="004D1437"/>
    <w:rsid w:val="004D19B2"/>
    <w:rsid w:val="004D2F87"/>
    <w:rsid w:val="004D3328"/>
    <w:rsid w:val="004D3CCC"/>
    <w:rsid w:val="004D444D"/>
    <w:rsid w:val="004D68CD"/>
    <w:rsid w:val="004E2F5E"/>
    <w:rsid w:val="004E45D5"/>
    <w:rsid w:val="004E5A7A"/>
    <w:rsid w:val="004E78AA"/>
    <w:rsid w:val="004F116D"/>
    <w:rsid w:val="004F1E05"/>
    <w:rsid w:val="004F3584"/>
    <w:rsid w:val="004F5DE0"/>
    <w:rsid w:val="004F730C"/>
    <w:rsid w:val="00505070"/>
    <w:rsid w:val="0051474C"/>
    <w:rsid w:val="00520316"/>
    <w:rsid w:val="005227E7"/>
    <w:rsid w:val="00522F75"/>
    <w:rsid w:val="00526EF7"/>
    <w:rsid w:val="00527B88"/>
    <w:rsid w:val="00531D9C"/>
    <w:rsid w:val="0053607D"/>
    <w:rsid w:val="0053683F"/>
    <w:rsid w:val="00537A21"/>
    <w:rsid w:val="00540113"/>
    <w:rsid w:val="0054419B"/>
    <w:rsid w:val="00546D53"/>
    <w:rsid w:val="005516E4"/>
    <w:rsid w:val="00552BB8"/>
    <w:rsid w:val="005543AE"/>
    <w:rsid w:val="00554495"/>
    <w:rsid w:val="00556694"/>
    <w:rsid w:val="005603F9"/>
    <w:rsid w:val="00561FFE"/>
    <w:rsid w:val="0056221E"/>
    <w:rsid w:val="00576D7C"/>
    <w:rsid w:val="00576FC1"/>
    <w:rsid w:val="005836F3"/>
    <w:rsid w:val="0058392B"/>
    <w:rsid w:val="005846EC"/>
    <w:rsid w:val="005852B6"/>
    <w:rsid w:val="00586DD0"/>
    <w:rsid w:val="00590C64"/>
    <w:rsid w:val="00595EDA"/>
    <w:rsid w:val="005A00C1"/>
    <w:rsid w:val="005A07CA"/>
    <w:rsid w:val="005A129C"/>
    <w:rsid w:val="005A254E"/>
    <w:rsid w:val="005A4A59"/>
    <w:rsid w:val="005B11BB"/>
    <w:rsid w:val="005B150C"/>
    <w:rsid w:val="005C25DB"/>
    <w:rsid w:val="005C3CF0"/>
    <w:rsid w:val="005C3E13"/>
    <w:rsid w:val="005C4F43"/>
    <w:rsid w:val="005C5622"/>
    <w:rsid w:val="005C5F56"/>
    <w:rsid w:val="005C7017"/>
    <w:rsid w:val="005D1ED8"/>
    <w:rsid w:val="005D271E"/>
    <w:rsid w:val="005E2E26"/>
    <w:rsid w:val="005E5127"/>
    <w:rsid w:val="005E5448"/>
    <w:rsid w:val="005E72C8"/>
    <w:rsid w:val="005F1D97"/>
    <w:rsid w:val="005F2505"/>
    <w:rsid w:val="005F39BE"/>
    <w:rsid w:val="005F4508"/>
    <w:rsid w:val="005F5DFC"/>
    <w:rsid w:val="006009E2"/>
    <w:rsid w:val="00601B19"/>
    <w:rsid w:val="006166C5"/>
    <w:rsid w:val="00617E1D"/>
    <w:rsid w:val="006229A1"/>
    <w:rsid w:val="00625180"/>
    <w:rsid w:val="00627BAD"/>
    <w:rsid w:val="00631BA9"/>
    <w:rsid w:val="006458FF"/>
    <w:rsid w:val="00646031"/>
    <w:rsid w:val="00647CF3"/>
    <w:rsid w:val="006522CD"/>
    <w:rsid w:val="00661F66"/>
    <w:rsid w:val="00663B4D"/>
    <w:rsid w:val="006652CF"/>
    <w:rsid w:val="00666109"/>
    <w:rsid w:val="00670610"/>
    <w:rsid w:val="00673310"/>
    <w:rsid w:val="00673943"/>
    <w:rsid w:val="00673BB8"/>
    <w:rsid w:val="00674B15"/>
    <w:rsid w:val="006755FE"/>
    <w:rsid w:val="00680C1D"/>
    <w:rsid w:val="006824A5"/>
    <w:rsid w:val="00685125"/>
    <w:rsid w:val="00685528"/>
    <w:rsid w:val="00686004"/>
    <w:rsid w:val="00690CE5"/>
    <w:rsid w:val="00693F68"/>
    <w:rsid w:val="006A0B52"/>
    <w:rsid w:val="006A61D2"/>
    <w:rsid w:val="006A7A28"/>
    <w:rsid w:val="006B02BA"/>
    <w:rsid w:val="006C20A9"/>
    <w:rsid w:val="006C3B73"/>
    <w:rsid w:val="006D39E0"/>
    <w:rsid w:val="006D454A"/>
    <w:rsid w:val="006F07B1"/>
    <w:rsid w:val="006F45EA"/>
    <w:rsid w:val="006F699A"/>
    <w:rsid w:val="007008F5"/>
    <w:rsid w:val="00700B54"/>
    <w:rsid w:val="00716B7F"/>
    <w:rsid w:val="00717861"/>
    <w:rsid w:val="00720C34"/>
    <w:rsid w:val="00720C4F"/>
    <w:rsid w:val="00722B39"/>
    <w:rsid w:val="00723F27"/>
    <w:rsid w:val="007315BC"/>
    <w:rsid w:val="00734222"/>
    <w:rsid w:val="00734A7A"/>
    <w:rsid w:val="00736279"/>
    <w:rsid w:val="00740CCC"/>
    <w:rsid w:val="007412CB"/>
    <w:rsid w:val="00746335"/>
    <w:rsid w:val="007466E3"/>
    <w:rsid w:val="00746814"/>
    <w:rsid w:val="00746B57"/>
    <w:rsid w:val="0075035A"/>
    <w:rsid w:val="00757A51"/>
    <w:rsid w:val="00760DF8"/>
    <w:rsid w:val="00761107"/>
    <w:rsid w:val="007621B9"/>
    <w:rsid w:val="0076789D"/>
    <w:rsid w:val="007740E4"/>
    <w:rsid w:val="00774EDA"/>
    <w:rsid w:val="007877E0"/>
    <w:rsid w:val="00790813"/>
    <w:rsid w:val="0079742A"/>
    <w:rsid w:val="007977DA"/>
    <w:rsid w:val="007A0AC8"/>
    <w:rsid w:val="007A5D9A"/>
    <w:rsid w:val="007A6907"/>
    <w:rsid w:val="007B4C0C"/>
    <w:rsid w:val="007B64FE"/>
    <w:rsid w:val="007C1D05"/>
    <w:rsid w:val="007C2A40"/>
    <w:rsid w:val="007D302A"/>
    <w:rsid w:val="007D3B27"/>
    <w:rsid w:val="007D3B60"/>
    <w:rsid w:val="007D4B4B"/>
    <w:rsid w:val="007E078B"/>
    <w:rsid w:val="007F0008"/>
    <w:rsid w:val="007F1C2D"/>
    <w:rsid w:val="007F7102"/>
    <w:rsid w:val="00801108"/>
    <w:rsid w:val="008044BE"/>
    <w:rsid w:val="008074A6"/>
    <w:rsid w:val="00810EBE"/>
    <w:rsid w:val="00812A5F"/>
    <w:rsid w:val="008135A3"/>
    <w:rsid w:val="00813E8C"/>
    <w:rsid w:val="00814235"/>
    <w:rsid w:val="008222CB"/>
    <w:rsid w:val="008267D0"/>
    <w:rsid w:val="008269F7"/>
    <w:rsid w:val="008307D6"/>
    <w:rsid w:val="00835216"/>
    <w:rsid w:val="00835303"/>
    <w:rsid w:val="00835EF5"/>
    <w:rsid w:val="00837220"/>
    <w:rsid w:val="00840CCF"/>
    <w:rsid w:val="008416C4"/>
    <w:rsid w:val="0084619A"/>
    <w:rsid w:val="00851AA5"/>
    <w:rsid w:val="00852169"/>
    <w:rsid w:val="00852615"/>
    <w:rsid w:val="00853ED7"/>
    <w:rsid w:val="00856A94"/>
    <w:rsid w:val="00860E5E"/>
    <w:rsid w:val="0086107B"/>
    <w:rsid w:val="00871F14"/>
    <w:rsid w:val="0087583A"/>
    <w:rsid w:val="0087596F"/>
    <w:rsid w:val="00876DFF"/>
    <w:rsid w:val="008774F1"/>
    <w:rsid w:val="00884566"/>
    <w:rsid w:val="00885D45"/>
    <w:rsid w:val="00887AF8"/>
    <w:rsid w:val="008900FF"/>
    <w:rsid w:val="00893AF2"/>
    <w:rsid w:val="00894FEB"/>
    <w:rsid w:val="008A0823"/>
    <w:rsid w:val="008A0B91"/>
    <w:rsid w:val="008A0FFD"/>
    <w:rsid w:val="008A39FF"/>
    <w:rsid w:val="008A7998"/>
    <w:rsid w:val="008B38FC"/>
    <w:rsid w:val="008B46FE"/>
    <w:rsid w:val="008B4ADC"/>
    <w:rsid w:val="008C346C"/>
    <w:rsid w:val="008C6364"/>
    <w:rsid w:val="008D05D7"/>
    <w:rsid w:val="008D5415"/>
    <w:rsid w:val="008D6F4E"/>
    <w:rsid w:val="008D7147"/>
    <w:rsid w:val="008E175F"/>
    <w:rsid w:val="008E4861"/>
    <w:rsid w:val="008E4F0D"/>
    <w:rsid w:val="008E5CD1"/>
    <w:rsid w:val="008E6D16"/>
    <w:rsid w:val="008E6F6C"/>
    <w:rsid w:val="008F258B"/>
    <w:rsid w:val="008F271B"/>
    <w:rsid w:val="008F5172"/>
    <w:rsid w:val="00900D2F"/>
    <w:rsid w:val="00900E82"/>
    <w:rsid w:val="00907091"/>
    <w:rsid w:val="0091328B"/>
    <w:rsid w:val="00916292"/>
    <w:rsid w:val="00916A08"/>
    <w:rsid w:val="009174F4"/>
    <w:rsid w:val="00920ABB"/>
    <w:rsid w:val="00920D5D"/>
    <w:rsid w:val="0093193E"/>
    <w:rsid w:val="00942A4A"/>
    <w:rsid w:val="00942E17"/>
    <w:rsid w:val="00944D82"/>
    <w:rsid w:val="00947D53"/>
    <w:rsid w:val="00951646"/>
    <w:rsid w:val="00953874"/>
    <w:rsid w:val="00953A3C"/>
    <w:rsid w:val="00960234"/>
    <w:rsid w:val="009606B8"/>
    <w:rsid w:val="009669FB"/>
    <w:rsid w:val="00970AB7"/>
    <w:rsid w:val="00971E15"/>
    <w:rsid w:val="009753F1"/>
    <w:rsid w:val="00981B86"/>
    <w:rsid w:val="00981D96"/>
    <w:rsid w:val="00985614"/>
    <w:rsid w:val="00986954"/>
    <w:rsid w:val="00996094"/>
    <w:rsid w:val="0099648A"/>
    <w:rsid w:val="00997680"/>
    <w:rsid w:val="009A2B13"/>
    <w:rsid w:val="009A3A86"/>
    <w:rsid w:val="009A4569"/>
    <w:rsid w:val="009A6441"/>
    <w:rsid w:val="009B2EF3"/>
    <w:rsid w:val="009B35FE"/>
    <w:rsid w:val="009B432D"/>
    <w:rsid w:val="009B66F1"/>
    <w:rsid w:val="009C0CAE"/>
    <w:rsid w:val="009C767C"/>
    <w:rsid w:val="009D41FF"/>
    <w:rsid w:val="009D5B4C"/>
    <w:rsid w:val="009D6715"/>
    <w:rsid w:val="009E26CB"/>
    <w:rsid w:val="009E7B9A"/>
    <w:rsid w:val="009F09F1"/>
    <w:rsid w:val="009F1373"/>
    <w:rsid w:val="009F1941"/>
    <w:rsid w:val="009F3C41"/>
    <w:rsid w:val="009F4E72"/>
    <w:rsid w:val="009F52A3"/>
    <w:rsid w:val="009F7142"/>
    <w:rsid w:val="00A021FE"/>
    <w:rsid w:val="00A064CF"/>
    <w:rsid w:val="00A07A68"/>
    <w:rsid w:val="00A1434E"/>
    <w:rsid w:val="00A14682"/>
    <w:rsid w:val="00A14C4F"/>
    <w:rsid w:val="00A158EA"/>
    <w:rsid w:val="00A22495"/>
    <w:rsid w:val="00A25D1E"/>
    <w:rsid w:val="00A26BFD"/>
    <w:rsid w:val="00A32DFD"/>
    <w:rsid w:val="00A33817"/>
    <w:rsid w:val="00A35EC1"/>
    <w:rsid w:val="00A3600B"/>
    <w:rsid w:val="00A51784"/>
    <w:rsid w:val="00A56853"/>
    <w:rsid w:val="00A57F84"/>
    <w:rsid w:val="00A626B8"/>
    <w:rsid w:val="00A6466B"/>
    <w:rsid w:val="00A71BE2"/>
    <w:rsid w:val="00A723EA"/>
    <w:rsid w:val="00A72749"/>
    <w:rsid w:val="00A732A8"/>
    <w:rsid w:val="00A75679"/>
    <w:rsid w:val="00A75D95"/>
    <w:rsid w:val="00A76ACB"/>
    <w:rsid w:val="00A80D50"/>
    <w:rsid w:val="00A86080"/>
    <w:rsid w:val="00A86997"/>
    <w:rsid w:val="00A913E4"/>
    <w:rsid w:val="00A91636"/>
    <w:rsid w:val="00A9479A"/>
    <w:rsid w:val="00A948EC"/>
    <w:rsid w:val="00A95F61"/>
    <w:rsid w:val="00AA272C"/>
    <w:rsid w:val="00AA312D"/>
    <w:rsid w:val="00AA3659"/>
    <w:rsid w:val="00AA4AAA"/>
    <w:rsid w:val="00AA79EA"/>
    <w:rsid w:val="00AB447A"/>
    <w:rsid w:val="00AB624C"/>
    <w:rsid w:val="00AB72AC"/>
    <w:rsid w:val="00AB79DD"/>
    <w:rsid w:val="00AC4E16"/>
    <w:rsid w:val="00AC58C3"/>
    <w:rsid w:val="00AC5A37"/>
    <w:rsid w:val="00AC667C"/>
    <w:rsid w:val="00AD3523"/>
    <w:rsid w:val="00AD500B"/>
    <w:rsid w:val="00AD569D"/>
    <w:rsid w:val="00AD5EB1"/>
    <w:rsid w:val="00AE1B25"/>
    <w:rsid w:val="00AE2D71"/>
    <w:rsid w:val="00AE3A5C"/>
    <w:rsid w:val="00AF1BA1"/>
    <w:rsid w:val="00AF329A"/>
    <w:rsid w:val="00AF4E2F"/>
    <w:rsid w:val="00AF62A6"/>
    <w:rsid w:val="00AF7B10"/>
    <w:rsid w:val="00AF7CFB"/>
    <w:rsid w:val="00B00D90"/>
    <w:rsid w:val="00B03D26"/>
    <w:rsid w:val="00B105F6"/>
    <w:rsid w:val="00B10DB1"/>
    <w:rsid w:val="00B13F2B"/>
    <w:rsid w:val="00B162DB"/>
    <w:rsid w:val="00B17266"/>
    <w:rsid w:val="00B253A6"/>
    <w:rsid w:val="00B27879"/>
    <w:rsid w:val="00B32F5A"/>
    <w:rsid w:val="00B35855"/>
    <w:rsid w:val="00B3601C"/>
    <w:rsid w:val="00B37AF3"/>
    <w:rsid w:val="00B40624"/>
    <w:rsid w:val="00B409D3"/>
    <w:rsid w:val="00B40C3F"/>
    <w:rsid w:val="00B42038"/>
    <w:rsid w:val="00B43565"/>
    <w:rsid w:val="00B5074C"/>
    <w:rsid w:val="00B50F34"/>
    <w:rsid w:val="00B53DB8"/>
    <w:rsid w:val="00B60545"/>
    <w:rsid w:val="00B64248"/>
    <w:rsid w:val="00B643F2"/>
    <w:rsid w:val="00B646BB"/>
    <w:rsid w:val="00B66F3F"/>
    <w:rsid w:val="00B70678"/>
    <w:rsid w:val="00B70FC9"/>
    <w:rsid w:val="00B725A9"/>
    <w:rsid w:val="00B75C80"/>
    <w:rsid w:val="00B810CE"/>
    <w:rsid w:val="00B81798"/>
    <w:rsid w:val="00B81987"/>
    <w:rsid w:val="00B842F8"/>
    <w:rsid w:val="00B862F7"/>
    <w:rsid w:val="00B8795B"/>
    <w:rsid w:val="00B90CE0"/>
    <w:rsid w:val="00B920E4"/>
    <w:rsid w:val="00B93CAF"/>
    <w:rsid w:val="00B95C43"/>
    <w:rsid w:val="00BA0F8B"/>
    <w:rsid w:val="00BA4661"/>
    <w:rsid w:val="00BA4F93"/>
    <w:rsid w:val="00BA6E74"/>
    <w:rsid w:val="00BA72F7"/>
    <w:rsid w:val="00BB19DE"/>
    <w:rsid w:val="00BB2ECE"/>
    <w:rsid w:val="00BC411B"/>
    <w:rsid w:val="00BD23ED"/>
    <w:rsid w:val="00BD3B37"/>
    <w:rsid w:val="00BD72E6"/>
    <w:rsid w:val="00BE0C78"/>
    <w:rsid w:val="00BE0E9A"/>
    <w:rsid w:val="00BE1B07"/>
    <w:rsid w:val="00BE6AED"/>
    <w:rsid w:val="00BF1D43"/>
    <w:rsid w:val="00BF40B9"/>
    <w:rsid w:val="00BF68ED"/>
    <w:rsid w:val="00BF6A5A"/>
    <w:rsid w:val="00C0226C"/>
    <w:rsid w:val="00C121BA"/>
    <w:rsid w:val="00C124E5"/>
    <w:rsid w:val="00C32B5B"/>
    <w:rsid w:val="00C3578F"/>
    <w:rsid w:val="00C44F5E"/>
    <w:rsid w:val="00C44FB9"/>
    <w:rsid w:val="00C450B4"/>
    <w:rsid w:val="00C45B83"/>
    <w:rsid w:val="00C5201C"/>
    <w:rsid w:val="00C5360D"/>
    <w:rsid w:val="00C551F8"/>
    <w:rsid w:val="00C563C0"/>
    <w:rsid w:val="00C56F67"/>
    <w:rsid w:val="00C5748C"/>
    <w:rsid w:val="00C63675"/>
    <w:rsid w:val="00C64282"/>
    <w:rsid w:val="00C6754A"/>
    <w:rsid w:val="00C6788B"/>
    <w:rsid w:val="00C7080C"/>
    <w:rsid w:val="00C70B24"/>
    <w:rsid w:val="00C76716"/>
    <w:rsid w:val="00C76731"/>
    <w:rsid w:val="00C777E4"/>
    <w:rsid w:val="00C81988"/>
    <w:rsid w:val="00C83D40"/>
    <w:rsid w:val="00C87AD4"/>
    <w:rsid w:val="00C913F3"/>
    <w:rsid w:val="00C919F6"/>
    <w:rsid w:val="00C91EAB"/>
    <w:rsid w:val="00C92861"/>
    <w:rsid w:val="00C933E0"/>
    <w:rsid w:val="00C94DCA"/>
    <w:rsid w:val="00C95B2B"/>
    <w:rsid w:val="00C97DED"/>
    <w:rsid w:val="00CA0257"/>
    <w:rsid w:val="00CA18E6"/>
    <w:rsid w:val="00CA5404"/>
    <w:rsid w:val="00CB024B"/>
    <w:rsid w:val="00CB313F"/>
    <w:rsid w:val="00CB4AC3"/>
    <w:rsid w:val="00CB5FA5"/>
    <w:rsid w:val="00CB6256"/>
    <w:rsid w:val="00CC3486"/>
    <w:rsid w:val="00CC3E66"/>
    <w:rsid w:val="00CC54C2"/>
    <w:rsid w:val="00CD0A31"/>
    <w:rsid w:val="00CD5291"/>
    <w:rsid w:val="00CD5845"/>
    <w:rsid w:val="00CD621E"/>
    <w:rsid w:val="00CD6E31"/>
    <w:rsid w:val="00CE08A2"/>
    <w:rsid w:val="00CE08A9"/>
    <w:rsid w:val="00CE1658"/>
    <w:rsid w:val="00CE19BC"/>
    <w:rsid w:val="00CE426B"/>
    <w:rsid w:val="00CE5C7F"/>
    <w:rsid w:val="00CE6176"/>
    <w:rsid w:val="00CE6741"/>
    <w:rsid w:val="00CE79D9"/>
    <w:rsid w:val="00CF2F61"/>
    <w:rsid w:val="00CF4854"/>
    <w:rsid w:val="00CF5039"/>
    <w:rsid w:val="00D010AD"/>
    <w:rsid w:val="00D1091C"/>
    <w:rsid w:val="00D142EB"/>
    <w:rsid w:val="00D167BF"/>
    <w:rsid w:val="00D16D5D"/>
    <w:rsid w:val="00D17A72"/>
    <w:rsid w:val="00D17FF4"/>
    <w:rsid w:val="00D2103F"/>
    <w:rsid w:val="00D21CD9"/>
    <w:rsid w:val="00D24EC1"/>
    <w:rsid w:val="00D24F42"/>
    <w:rsid w:val="00D26780"/>
    <w:rsid w:val="00D332D0"/>
    <w:rsid w:val="00D34CAD"/>
    <w:rsid w:val="00D3507E"/>
    <w:rsid w:val="00D36160"/>
    <w:rsid w:val="00D36325"/>
    <w:rsid w:val="00D43F03"/>
    <w:rsid w:val="00D44FCF"/>
    <w:rsid w:val="00D4612B"/>
    <w:rsid w:val="00D46F7C"/>
    <w:rsid w:val="00D5102E"/>
    <w:rsid w:val="00D518EE"/>
    <w:rsid w:val="00D522AB"/>
    <w:rsid w:val="00D5398E"/>
    <w:rsid w:val="00D5400F"/>
    <w:rsid w:val="00D546C4"/>
    <w:rsid w:val="00D54CF5"/>
    <w:rsid w:val="00D5514B"/>
    <w:rsid w:val="00D556B1"/>
    <w:rsid w:val="00D56997"/>
    <w:rsid w:val="00D620F9"/>
    <w:rsid w:val="00D664B3"/>
    <w:rsid w:val="00D71E14"/>
    <w:rsid w:val="00D74B86"/>
    <w:rsid w:val="00D754A0"/>
    <w:rsid w:val="00D767AD"/>
    <w:rsid w:val="00D80787"/>
    <w:rsid w:val="00D86099"/>
    <w:rsid w:val="00D9002F"/>
    <w:rsid w:val="00D9156C"/>
    <w:rsid w:val="00D934B0"/>
    <w:rsid w:val="00D94530"/>
    <w:rsid w:val="00D96085"/>
    <w:rsid w:val="00D96951"/>
    <w:rsid w:val="00DA10D1"/>
    <w:rsid w:val="00DA12A2"/>
    <w:rsid w:val="00DA168D"/>
    <w:rsid w:val="00DA3D47"/>
    <w:rsid w:val="00DA5CED"/>
    <w:rsid w:val="00DB24D5"/>
    <w:rsid w:val="00DB6039"/>
    <w:rsid w:val="00DC01BA"/>
    <w:rsid w:val="00DC65CD"/>
    <w:rsid w:val="00DD15FC"/>
    <w:rsid w:val="00DD32D2"/>
    <w:rsid w:val="00DD4A77"/>
    <w:rsid w:val="00DD7133"/>
    <w:rsid w:val="00DE05E7"/>
    <w:rsid w:val="00DE3EE0"/>
    <w:rsid w:val="00DE4B99"/>
    <w:rsid w:val="00DE4E63"/>
    <w:rsid w:val="00DE6B5D"/>
    <w:rsid w:val="00DE75F2"/>
    <w:rsid w:val="00DF12E6"/>
    <w:rsid w:val="00DF157D"/>
    <w:rsid w:val="00E0303D"/>
    <w:rsid w:val="00E07A9C"/>
    <w:rsid w:val="00E111D0"/>
    <w:rsid w:val="00E1226D"/>
    <w:rsid w:val="00E1318E"/>
    <w:rsid w:val="00E14A35"/>
    <w:rsid w:val="00E21867"/>
    <w:rsid w:val="00E218A7"/>
    <w:rsid w:val="00E22896"/>
    <w:rsid w:val="00E23222"/>
    <w:rsid w:val="00E23893"/>
    <w:rsid w:val="00E278A6"/>
    <w:rsid w:val="00E30143"/>
    <w:rsid w:val="00E31601"/>
    <w:rsid w:val="00E31C64"/>
    <w:rsid w:val="00E33A28"/>
    <w:rsid w:val="00E35BE4"/>
    <w:rsid w:val="00E37586"/>
    <w:rsid w:val="00E52C61"/>
    <w:rsid w:val="00E538A2"/>
    <w:rsid w:val="00E55E7D"/>
    <w:rsid w:val="00E64CD2"/>
    <w:rsid w:val="00E67597"/>
    <w:rsid w:val="00E67909"/>
    <w:rsid w:val="00E70FBB"/>
    <w:rsid w:val="00E74955"/>
    <w:rsid w:val="00E75CE0"/>
    <w:rsid w:val="00E86304"/>
    <w:rsid w:val="00E8673A"/>
    <w:rsid w:val="00E873A7"/>
    <w:rsid w:val="00E9743E"/>
    <w:rsid w:val="00EA0C3E"/>
    <w:rsid w:val="00EA110D"/>
    <w:rsid w:val="00EA33CB"/>
    <w:rsid w:val="00EA3F43"/>
    <w:rsid w:val="00EA7928"/>
    <w:rsid w:val="00EB08C8"/>
    <w:rsid w:val="00EB19EF"/>
    <w:rsid w:val="00EB2CEF"/>
    <w:rsid w:val="00EB31F2"/>
    <w:rsid w:val="00EB3541"/>
    <w:rsid w:val="00EB4178"/>
    <w:rsid w:val="00EC09EE"/>
    <w:rsid w:val="00EC0A92"/>
    <w:rsid w:val="00EC1711"/>
    <w:rsid w:val="00EC2B57"/>
    <w:rsid w:val="00ED1AF1"/>
    <w:rsid w:val="00ED1C8E"/>
    <w:rsid w:val="00ED2496"/>
    <w:rsid w:val="00ED43F6"/>
    <w:rsid w:val="00EE43CE"/>
    <w:rsid w:val="00EE5015"/>
    <w:rsid w:val="00EE63EE"/>
    <w:rsid w:val="00EF2AAC"/>
    <w:rsid w:val="00EF4FFD"/>
    <w:rsid w:val="00EF6F92"/>
    <w:rsid w:val="00F03233"/>
    <w:rsid w:val="00F03CD8"/>
    <w:rsid w:val="00F065ED"/>
    <w:rsid w:val="00F137B4"/>
    <w:rsid w:val="00F137C4"/>
    <w:rsid w:val="00F148E4"/>
    <w:rsid w:val="00F149A7"/>
    <w:rsid w:val="00F172E6"/>
    <w:rsid w:val="00F1736A"/>
    <w:rsid w:val="00F2016F"/>
    <w:rsid w:val="00F27484"/>
    <w:rsid w:val="00F30137"/>
    <w:rsid w:val="00F327CD"/>
    <w:rsid w:val="00F341BE"/>
    <w:rsid w:val="00F36A49"/>
    <w:rsid w:val="00F36BA5"/>
    <w:rsid w:val="00F427E2"/>
    <w:rsid w:val="00F42B5C"/>
    <w:rsid w:val="00F470BF"/>
    <w:rsid w:val="00F547D2"/>
    <w:rsid w:val="00F62EAD"/>
    <w:rsid w:val="00F63DF3"/>
    <w:rsid w:val="00F65D82"/>
    <w:rsid w:val="00F80E71"/>
    <w:rsid w:val="00F82666"/>
    <w:rsid w:val="00F90D6A"/>
    <w:rsid w:val="00F93096"/>
    <w:rsid w:val="00F957EC"/>
    <w:rsid w:val="00FA1332"/>
    <w:rsid w:val="00FB0012"/>
    <w:rsid w:val="00FB0FFB"/>
    <w:rsid w:val="00FB20F6"/>
    <w:rsid w:val="00FB2737"/>
    <w:rsid w:val="00FB3902"/>
    <w:rsid w:val="00FB59F2"/>
    <w:rsid w:val="00FB60EC"/>
    <w:rsid w:val="00FB6F3D"/>
    <w:rsid w:val="00FC0452"/>
    <w:rsid w:val="00FC2F1B"/>
    <w:rsid w:val="00FC4AAA"/>
    <w:rsid w:val="00FC4C24"/>
    <w:rsid w:val="00FC54EF"/>
    <w:rsid w:val="00FC7DC0"/>
    <w:rsid w:val="00FD3419"/>
    <w:rsid w:val="00FD569A"/>
    <w:rsid w:val="00FE115F"/>
    <w:rsid w:val="00FE23B9"/>
    <w:rsid w:val="00FE34CD"/>
    <w:rsid w:val="00FE6F71"/>
    <w:rsid w:val="00FF2EB1"/>
    <w:rsid w:val="00FF32D5"/>
    <w:rsid w:val="00FF3648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CAC53"/>
  <w15:docId w15:val="{1C6F279C-684A-4BA2-B9B6-9871042F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0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44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rsid w:val="00BD72E6"/>
    <w:pPr>
      <w:ind w:left="205" w:hanging="205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semiHidden/>
    <w:rsid w:val="00AB6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B3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D5EEC"/>
    <w:pPr>
      <w:jc w:val="center"/>
    </w:pPr>
    <w:rPr>
      <w:rFonts w:ascii="Arial Narrow" w:hAnsi="Arial Narrow"/>
      <w:b/>
      <w:bCs/>
      <w:sz w:val="22"/>
    </w:rPr>
  </w:style>
  <w:style w:type="paragraph" w:styleId="Header">
    <w:name w:val="header"/>
    <w:basedOn w:val="Normal"/>
    <w:link w:val="HeaderChar"/>
    <w:uiPriority w:val="99"/>
    <w:rsid w:val="002A23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35A3"/>
    <w:rPr>
      <w:sz w:val="24"/>
      <w:szCs w:val="24"/>
    </w:rPr>
  </w:style>
  <w:style w:type="paragraph" w:customStyle="1" w:styleId="56B76DA6AACA4A03BBB08986E67173CD">
    <w:name w:val="56B76DA6AACA4A03BBB08986E67173CD"/>
    <w:rsid w:val="008135A3"/>
    <w:pPr>
      <w:spacing w:after="200" w:line="276" w:lineRule="auto"/>
    </w:pPr>
    <w:rPr>
      <w:rFonts w:ascii="Calibri" w:hAnsi="Calibri" w:cs="Arial"/>
      <w:sz w:val="22"/>
      <w:szCs w:val="22"/>
      <w:lang w:val="en-US" w:eastAsia="en-US"/>
    </w:rPr>
  </w:style>
  <w:style w:type="paragraph" w:styleId="BodyTextIndent2">
    <w:name w:val="Body Text Indent 2"/>
    <w:basedOn w:val="Normal"/>
    <w:rsid w:val="0017399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46812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2896"/>
    <w:pPr>
      <w:ind w:left="720"/>
    </w:pPr>
  </w:style>
  <w:style w:type="paragraph" w:styleId="NormalWeb">
    <w:name w:val="Normal (Web)"/>
    <w:basedOn w:val="Normal"/>
    <w:uiPriority w:val="99"/>
    <w:unhideWhenUsed/>
    <w:rsid w:val="00246530"/>
    <w:pPr>
      <w:spacing w:before="100" w:beforeAutospacing="1" w:after="100" w:afterAutospacing="1"/>
    </w:pPr>
    <w:rPr>
      <w:lang w:val="ms-MY" w:eastAsia="ms-MY"/>
    </w:rPr>
  </w:style>
  <w:style w:type="character" w:styleId="Hyperlink">
    <w:name w:val="Hyperlink"/>
    <w:uiPriority w:val="99"/>
    <w:unhideWhenUsed/>
    <w:rsid w:val="0024653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F62A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229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SULIT</vt:lpstr>
    </vt:vector>
  </TitlesOfParts>
  <Company>KUIM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SULIT</dc:title>
  <dc:creator>ishah</dc:creator>
  <cp:lastModifiedBy>ZAIDA FARHANA BINTI MOHD SHALADDIN</cp:lastModifiedBy>
  <cp:revision>52</cp:revision>
  <cp:lastPrinted>2022-11-01T07:58:00Z</cp:lastPrinted>
  <dcterms:created xsi:type="dcterms:W3CDTF">2022-10-31T04:25:00Z</dcterms:created>
  <dcterms:modified xsi:type="dcterms:W3CDTF">2025-07-22T07:59:00Z</dcterms:modified>
</cp:coreProperties>
</file>