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91" w:rsidRDefault="007F2A91" w:rsidP="004C3CFD">
      <w:pPr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7F2A91" w:rsidRPr="0089275A" w:rsidRDefault="007F2A91" w:rsidP="007F2A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15"/>
        </w:tabs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SULIT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7F2A91" w:rsidRDefault="007F2A91" w:rsidP="004C3CFD">
      <w:pPr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w:t>CADANGAN SEMAKAN KURIKULUM  BAGI PROGRAM XXXX</w:t>
      </w:r>
    </w:p>
    <w:p w:rsidR="004C3CFD" w:rsidRDefault="004C3CFD" w:rsidP="004C3CFD">
      <w:pPr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w:t>FAKULTI XXXXX</w:t>
      </w:r>
    </w:p>
    <w:p w:rsidR="004C3CFD" w:rsidRDefault="004C3CFD" w:rsidP="004C3CFD">
      <w:pPr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w:t>UNIVERSITI SULTAN ZAINAL ABIDIN</w:t>
      </w:r>
    </w:p>
    <w:p w:rsidR="004C3CFD" w:rsidRDefault="004C3CFD" w:rsidP="004C3CFD">
      <w:pPr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UNIVERSITI AWAM</w:t>
      </w:r>
    </w:p>
    <w:p w:rsidR="004C3CFD" w:rsidRDefault="004C3CFD" w:rsidP="004C3CFD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0B3FF7">
      <w:pPr>
        <w:pStyle w:val="ListParagraph"/>
        <w:spacing w:line="360" w:lineRule="auto"/>
        <w:ind w:left="405"/>
        <w:jc w:val="both"/>
        <w:rPr>
          <w:rFonts w:ascii="Arial" w:hAnsi="Arial" w:cs="Arial"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noProof/>
          <w:sz w:val="24"/>
          <w:szCs w:val="24"/>
          <w:lang w:val="ms-MY"/>
        </w:rPr>
        <w:t>Universiti Sultan Zainal Abidin (UniSZA)</w:t>
      </w:r>
    </w:p>
    <w:p w:rsidR="000B3FF7" w:rsidRPr="000B3FF7" w:rsidRDefault="000B3FF7" w:rsidP="000B3FF7">
      <w:pPr>
        <w:pStyle w:val="ListParagraph"/>
        <w:spacing w:line="360" w:lineRule="auto"/>
        <w:ind w:left="405"/>
        <w:jc w:val="both"/>
        <w:rPr>
          <w:rFonts w:ascii="Arial" w:hAnsi="Arial" w:cs="Arial"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w:t>TUJUAN</w:t>
      </w:r>
    </w:p>
    <w:p w:rsidR="000B3FF7" w:rsidRDefault="000B3FF7" w:rsidP="000B3FF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0B3FF7" w:rsidRDefault="000B3FF7" w:rsidP="000B3FF7">
      <w:pPr>
        <w:pStyle w:val="ListParagraph"/>
        <w:ind w:left="405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</w:rPr>
        <w:t>Nyatakan dengan ringkas tujuan kertas cadangan.</w:t>
      </w:r>
    </w:p>
    <w:p w:rsidR="004C3CFD" w:rsidRPr="004C3CFD" w:rsidRDefault="004C3CFD" w:rsidP="004C3CFD">
      <w:pPr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VISI, MISI &amp; MATLAMAT PENDIDIKAN UNIVERSITI</w:t>
      </w:r>
    </w:p>
    <w:p w:rsidR="000B3FF7" w:rsidRDefault="000B3FF7" w:rsidP="000B3FF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0B3FF7" w:rsidRDefault="000B3FF7" w:rsidP="000B3FF7">
      <w:pPr>
        <w:pStyle w:val="ListParagraph"/>
        <w:ind w:left="405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</w:rPr>
        <w:t>Nyatakan visi, misi dan Matlamat Pendidikan universiti.</w:t>
      </w:r>
    </w:p>
    <w:p w:rsidR="004C3CFD" w:rsidRDefault="004C3CFD" w:rsidP="004C3CFD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BIDANG TUJAHAN UNIVERSITI</w:t>
      </w:r>
    </w:p>
    <w:p w:rsidR="004C3CFD" w:rsidRPr="004C3CFD" w:rsidRDefault="004C3CFD" w:rsidP="004C3CFD">
      <w:pPr>
        <w:pStyle w:val="ListParagraph"/>
        <w:ind w:left="405"/>
        <w:rPr>
          <w:rFonts w:ascii="Arial" w:hAnsi="Arial" w:cs="Arial"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ind w:left="405"/>
        <w:rPr>
          <w:rFonts w:ascii="Arial" w:hAnsi="Arial" w:cs="Arial"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noProof/>
          <w:sz w:val="24"/>
          <w:szCs w:val="24"/>
          <w:lang w:val="ms-MY"/>
        </w:rPr>
        <w:t>Peradaban Insan dan Teknologi Pengurusan</w:t>
      </w:r>
    </w:p>
    <w:p w:rsidR="004C3CFD" w:rsidRPr="004C3CFD" w:rsidRDefault="004C3CFD" w:rsidP="004C3CFD">
      <w:pPr>
        <w:pStyle w:val="ListParagraph"/>
        <w:ind w:left="405"/>
        <w:rPr>
          <w:rFonts w:ascii="Arial" w:hAnsi="Arial" w:cs="Arial"/>
          <w:noProof/>
          <w:sz w:val="24"/>
          <w:szCs w:val="24"/>
          <w:lang w:val="ms-MY"/>
        </w:rPr>
      </w:pPr>
    </w:p>
    <w:p w:rsidR="000B3FF7" w:rsidRDefault="004C3CFD" w:rsidP="000B3FF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ENTITI AKADEMIK YANG MEMOHON</w:t>
      </w:r>
    </w:p>
    <w:p w:rsidR="007F2A91" w:rsidRDefault="007F2A91" w:rsidP="007F2A91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0B3FF7" w:rsidRDefault="000B3FF7" w:rsidP="000B3FF7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b/>
          <w:noProof/>
          <w:sz w:val="28"/>
          <w:szCs w:val="24"/>
          <w:lang w:val="ms-MY"/>
        </w:rPr>
      </w:pPr>
      <w:r w:rsidRPr="000B3FF7">
        <w:rPr>
          <w:rFonts w:ascii="Arial" w:hAnsi="Arial" w:cs="Arial"/>
          <w:sz w:val="24"/>
        </w:rPr>
        <w:t>Nyatakan program akademik sedia ada di entiti akademik yang memohon semakan kurikulum</w:t>
      </w:r>
    </w:p>
    <w:p w:rsidR="000B3FF7" w:rsidRPr="000B3FF7" w:rsidRDefault="000B3FF7" w:rsidP="000B3FF7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</w:rPr>
        <w:t>Nyatakan secara ringkas sejarah penubuhan dari segi tarikh penubuhan, bilangan program akademik dan bilangan pelajar terkini yang berdaftar</w:t>
      </w:r>
    </w:p>
    <w:p w:rsidR="000B3FF7" w:rsidRPr="000B3FF7" w:rsidRDefault="000B3FF7" w:rsidP="000B3FF7">
      <w:pPr>
        <w:pStyle w:val="ListParagraph"/>
        <w:ind w:left="851"/>
        <w:jc w:val="both"/>
        <w:rPr>
          <w:rFonts w:ascii="Arial" w:hAnsi="Arial" w:cs="Arial"/>
          <w:noProof/>
          <w:sz w:val="24"/>
          <w:szCs w:val="24"/>
          <w:lang w:val="ms-MY"/>
        </w:rPr>
      </w:pPr>
    </w:p>
    <w:p w:rsidR="004C3CFD" w:rsidRDefault="004C3CFD" w:rsidP="000B3FF7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LOKASI PENAWARAN</w:t>
      </w:r>
    </w:p>
    <w:p w:rsidR="000B3FF7" w:rsidRDefault="000B3FF7" w:rsidP="000B3FF7">
      <w:pPr>
        <w:pStyle w:val="ListParagraph"/>
        <w:ind w:left="709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0B3FF7" w:rsidRDefault="000B3FF7" w:rsidP="000B3FF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  <w:lang w:val="ms-MY"/>
        </w:rPr>
        <w:t>6.1 Nyatakan lokasi program akademik dijalankan</w:t>
      </w:r>
    </w:p>
    <w:p w:rsidR="000B3FF7" w:rsidRPr="000B3FF7" w:rsidRDefault="000B3FF7" w:rsidP="000B3FF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  <w:lang w:val="ms-MY"/>
        </w:rPr>
        <w:t>6.2 Nyatakan lokasi baharu yang dicadangkan</w:t>
      </w:r>
      <w:r>
        <w:rPr>
          <w:rFonts w:ascii="Arial" w:hAnsi="Arial" w:cs="Arial"/>
          <w:noProof/>
          <w:sz w:val="24"/>
          <w:szCs w:val="24"/>
          <w:lang w:val="ms-MY"/>
        </w:rPr>
        <w:t>(jika berkaitan)</w:t>
      </w:r>
    </w:p>
    <w:p w:rsidR="000B3FF7" w:rsidRDefault="000B3FF7" w:rsidP="000B3FF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  <w:lang w:val="ms-MY"/>
        </w:rPr>
        <w:t xml:space="preserve">6.3 Nyatakan kelulusan Audit Lokasi (jika </w:t>
      </w:r>
      <w:r>
        <w:rPr>
          <w:rFonts w:ascii="Arial" w:hAnsi="Arial" w:cs="Arial"/>
          <w:noProof/>
          <w:sz w:val="24"/>
          <w:szCs w:val="24"/>
          <w:lang w:val="ms-MY"/>
        </w:rPr>
        <w:t>berkaitan)</w:t>
      </w:r>
    </w:p>
    <w:p w:rsidR="000B3FF7" w:rsidRDefault="000B3FF7" w:rsidP="000B3FF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</w:p>
    <w:p w:rsidR="007F2A91" w:rsidRPr="000B3FF7" w:rsidRDefault="007F2A91" w:rsidP="000B3FF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</w:p>
    <w:p w:rsidR="004C3CFD" w:rsidRDefault="004C3CFD" w:rsidP="000B3FF7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PROGRAM AKADEMIK YANG DI</w:t>
      </w:r>
      <w:r>
        <w:rPr>
          <w:rFonts w:ascii="Arial" w:hAnsi="Arial" w:cs="Arial"/>
          <w:b/>
          <w:noProof/>
          <w:sz w:val="24"/>
          <w:szCs w:val="24"/>
          <w:lang w:val="ms-MY"/>
        </w:rPr>
        <w:t>SEMAK</w:t>
      </w:r>
    </w:p>
    <w:p w:rsidR="000B3FF7" w:rsidRDefault="000B3FF7" w:rsidP="000B3FF7">
      <w:pPr>
        <w:pStyle w:val="ListParagraph"/>
        <w:ind w:left="709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0B3FF7" w:rsidRDefault="000B3FF7" w:rsidP="00E41D6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</w:rPr>
      </w:pPr>
      <w:r w:rsidRPr="000B3FF7">
        <w:rPr>
          <w:rFonts w:ascii="Arial" w:hAnsi="Arial" w:cs="Arial"/>
          <w:noProof/>
          <w:sz w:val="24"/>
          <w:szCs w:val="24"/>
        </w:rPr>
        <w:t xml:space="preserve">Nyatakan nama program akademik dalam Bahasa Melayu dan Bahasa Inggeris. </w:t>
      </w:r>
    </w:p>
    <w:p w:rsidR="000B3FF7" w:rsidRPr="000B3FF7" w:rsidRDefault="000B3FF7" w:rsidP="00E41D6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</w:rPr>
      </w:pPr>
      <w:r w:rsidRPr="000B3FF7">
        <w:rPr>
          <w:rFonts w:ascii="Arial" w:hAnsi="Arial" w:cs="Arial"/>
          <w:noProof/>
          <w:sz w:val="24"/>
          <w:szCs w:val="24"/>
        </w:rPr>
        <w:t xml:space="preserve">Contoh: Sarjana Muda Undang-Undang </w:t>
      </w:r>
    </w:p>
    <w:p w:rsidR="000B3FF7" w:rsidRPr="000B3FF7" w:rsidRDefault="000B3FF7" w:rsidP="00E41D67">
      <w:pPr>
        <w:pStyle w:val="ListParagraph"/>
        <w:spacing w:line="360" w:lineRule="auto"/>
        <w:ind w:left="709"/>
        <w:rPr>
          <w:rFonts w:ascii="Arial" w:hAnsi="Arial" w:cs="Arial"/>
          <w:i/>
          <w:noProof/>
          <w:sz w:val="24"/>
          <w:szCs w:val="24"/>
        </w:rPr>
      </w:pPr>
      <w:r w:rsidRPr="000B3FF7">
        <w:rPr>
          <w:rFonts w:ascii="Arial" w:hAnsi="Arial" w:cs="Arial"/>
          <w:i/>
          <w:noProof/>
          <w:sz w:val="24"/>
          <w:szCs w:val="24"/>
        </w:rPr>
        <w:t>Bachelor of Law</w:t>
      </w:r>
    </w:p>
    <w:p w:rsidR="000B3FF7" w:rsidRDefault="000B3FF7" w:rsidP="000B3FF7">
      <w:pPr>
        <w:pStyle w:val="ListParagraph"/>
        <w:ind w:left="709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0B3FF7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TAHAP KERANGKA KELAYAKAN MALAYSIA (MQF)</w:t>
      </w:r>
    </w:p>
    <w:p w:rsidR="00E41D67" w:rsidRDefault="00E41D67" w:rsidP="00E41D67">
      <w:pPr>
        <w:pStyle w:val="ListParagraph"/>
        <w:ind w:left="709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E41D6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  <w:r w:rsidRPr="00E41D67">
        <w:rPr>
          <w:rFonts w:ascii="Arial" w:hAnsi="Arial" w:cs="Arial"/>
          <w:noProof/>
          <w:sz w:val="24"/>
          <w:szCs w:val="24"/>
          <w:lang w:val="ms-MY"/>
        </w:rPr>
        <w:t>Nyatakan tahap MQF program yang disemak.</w:t>
      </w:r>
    </w:p>
    <w:p w:rsidR="000B3FF7" w:rsidRPr="00E41D67" w:rsidRDefault="000B3FF7" w:rsidP="00E41D67">
      <w:pPr>
        <w:pStyle w:val="ListParagraph"/>
        <w:spacing w:line="360" w:lineRule="auto"/>
        <w:ind w:left="709"/>
        <w:rPr>
          <w:rFonts w:ascii="Arial" w:hAnsi="Arial" w:cs="Arial"/>
          <w:noProof/>
          <w:sz w:val="24"/>
          <w:szCs w:val="24"/>
          <w:lang w:val="ms-MY"/>
        </w:rPr>
      </w:pPr>
      <w:r w:rsidRPr="00E41D67">
        <w:rPr>
          <w:rFonts w:ascii="Arial" w:hAnsi="Arial" w:cs="Arial"/>
          <w:noProof/>
          <w:sz w:val="24"/>
          <w:szCs w:val="24"/>
          <w:lang w:val="ms-MY"/>
        </w:rPr>
        <w:t>Contoh: Sarjana Muda: Tahap 6</w:t>
      </w:r>
      <w:r w:rsidRPr="00E41D67">
        <w:rPr>
          <w:rFonts w:ascii="Arial" w:hAnsi="Arial" w:cs="Arial"/>
          <w:noProof/>
          <w:sz w:val="24"/>
          <w:szCs w:val="24"/>
          <w:lang w:val="ms-MY"/>
        </w:rPr>
        <w:cr/>
      </w:r>
    </w:p>
    <w:p w:rsidR="004C3CFD" w:rsidRDefault="004C3CFD" w:rsidP="000B3FF7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NATIONAL EDUCATION CODE (NEC)</w:t>
      </w:r>
    </w:p>
    <w:p w:rsidR="00E41D67" w:rsidRDefault="00E41D67" w:rsidP="00E41D67">
      <w:pPr>
        <w:pStyle w:val="ListParagraph"/>
        <w:ind w:left="709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0B3FF7">
      <w:pPr>
        <w:pStyle w:val="ListParagraph"/>
        <w:ind w:left="709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Nyatakan kod bidang program akademik tersebut berdasarkan manual NEC</w:t>
      </w:r>
    </w:p>
    <w:p w:rsidR="000B3FF7" w:rsidRDefault="000B3FF7" w:rsidP="000B3FF7">
      <w:pPr>
        <w:pStyle w:val="ListParagraph"/>
        <w:ind w:left="709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PENGIKTIRAFAN BADAN PROFESIONAL</w:t>
      </w:r>
    </w:p>
    <w:p w:rsid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E41D67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  <w:lang w:val="ms-MY"/>
        </w:rPr>
      </w:pPr>
      <w:r w:rsidRPr="00E41D67">
        <w:rPr>
          <w:rFonts w:ascii="Arial" w:hAnsi="Arial" w:cs="Arial"/>
          <w:noProof/>
          <w:sz w:val="24"/>
          <w:szCs w:val="24"/>
          <w:lang w:val="ms-MY"/>
        </w:rPr>
        <w:t xml:space="preserve">Nyatakan </w:t>
      </w:r>
      <w:r w:rsidR="00E41D67">
        <w:rPr>
          <w:rFonts w:ascii="Arial" w:hAnsi="Arial" w:cs="Arial"/>
          <w:noProof/>
          <w:sz w:val="24"/>
          <w:szCs w:val="24"/>
          <w:lang w:val="ms-MY"/>
        </w:rPr>
        <w:t xml:space="preserve">sama ada program akademik perlu </w:t>
      </w:r>
      <w:r w:rsidRPr="00E41D67">
        <w:rPr>
          <w:rFonts w:ascii="Arial" w:hAnsi="Arial" w:cs="Arial"/>
          <w:noProof/>
          <w:sz w:val="24"/>
          <w:szCs w:val="24"/>
          <w:lang w:val="ms-MY"/>
        </w:rPr>
        <w:t>diiktiraf oleh mana-mana badan profesional.</w:t>
      </w:r>
    </w:p>
    <w:p w:rsidR="000B3FF7" w:rsidRPr="00E41D67" w:rsidRDefault="000B3FF7" w:rsidP="00E41D67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  <w:lang w:val="ms-MY"/>
        </w:rPr>
      </w:pPr>
      <w:r w:rsidRPr="00E41D67">
        <w:rPr>
          <w:rFonts w:ascii="Arial" w:hAnsi="Arial" w:cs="Arial"/>
          <w:noProof/>
          <w:sz w:val="24"/>
          <w:szCs w:val="24"/>
          <w:lang w:val="ms-MY"/>
        </w:rPr>
        <w:t>Contoh:</w:t>
      </w:r>
    </w:p>
    <w:p w:rsidR="000B3FF7" w:rsidRPr="00E41D67" w:rsidRDefault="000B3FF7" w:rsidP="00E41D67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  <w:lang w:val="ms-MY"/>
        </w:rPr>
      </w:pPr>
      <w:r w:rsidRPr="00E41D67">
        <w:rPr>
          <w:rFonts w:ascii="Arial" w:hAnsi="Arial" w:cs="Arial"/>
          <w:noProof/>
          <w:sz w:val="24"/>
          <w:szCs w:val="24"/>
          <w:lang w:val="ms-MY"/>
        </w:rPr>
        <w:t>Lembaga Kelayakan Profesyen Undang-Undang</w:t>
      </w:r>
    </w:p>
    <w:p w:rsidR="000B3FF7" w:rsidRPr="007F2A91" w:rsidRDefault="000B3FF7" w:rsidP="007F2A91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  <w:lang w:val="ms-MY"/>
        </w:rPr>
      </w:pPr>
      <w:r w:rsidRPr="00E41D67">
        <w:rPr>
          <w:rFonts w:ascii="Arial" w:hAnsi="Arial" w:cs="Arial"/>
          <w:noProof/>
          <w:sz w:val="24"/>
          <w:szCs w:val="24"/>
          <w:lang w:val="ms-MY"/>
        </w:rPr>
        <w:t>(</w:t>
      </w:r>
      <w:r w:rsidRPr="00E41D67">
        <w:rPr>
          <w:rFonts w:ascii="Arial" w:hAnsi="Arial" w:cs="Arial"/>
          <w:i/>
          <w:noProof/>
          <w:sz w:val="24"/>
          <w:szCs w:val="24"/>
          <w:lang w:val="ms-MY"/>
        </w:rPr>
        <w:t>Legal Profession Qualifying Board</w:t>
      </w:r>
      <w:r w:rsidRPr="00E41D67">
        <w:rPr>
          <w:rFonts w:ascii="Arial" w:hAnsi="Arial" w:cs="Arial"/>
          <w:noProof/>
          <w:sz w:val="24"/>
          <w:szCs w:val="24"/>
          <w:lang w:val="ms-MY"/>
        </w:rPr>
        <w:t>).</w:t>
      </w:r>
      <w:r w:rsidRPr="00E41D67">
        <w:rPr>
          <w:rFonts w:ascii="Arial" w:hAnsi="Arial" w:cs="Arial"/>
          <w:noProof/>
          <w:sz w:val="24"/>
          <w:szCs w:val="24"/>
          <w:lang w:val="ms-MY"/>
        </w:rPr>
        <w:cr/>
      </w: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INSTITUSI/ORGANISASI KERJASAMA</w:t>
      </w:r>
    </w:p>
    <w:p w:rsid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E41D67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Sekiranya ia melibatkan penawaran bersama institusi/organisasi lain, nyatakan nama institusi/organisasi dan nama program yang berkaitan di institusi/organisasi berkenaan. Sila lampirkan LoI/MoU/MoA</w:t>
      </w:r>
    </w:p>
    <w:p w:rsidR="000B3FF7" w:rsidRDefault="000B3FF7" w:rsidP="000B3FF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397928" w:rsidP="00397928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noProof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w:t>SESI PENGAJIAN</w:t>
      </w:r>
      <w:r w:rsidR="004C3CFD" w:rsidRPr="0040449D">
        <w:rPr>
          <w:rFonts w:ascii="Arial" w:hAnsi="Arial" w:cs="Arial"/>
          <w:b/>
          <w:noProof/>
          <w:sz w:val="24"/>
          <w:szCs w:val="24"/>
          <w:lang w:val="ms-MY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ms-MY"/>
        </w:rPr>
        <w:t>KURIKULUM YANG DISEMAK SEMULA BERKUAT KUASA</w:t>
      </w:r>
    </w:p>
    <w:p w:rsid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 xml:space="preserve">Nyatakan semester dan sesi pengajian program akademik akan dimulakan. </w:t>
      </w: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 xml:space="preserve">Contoh: </w:t>
      </w: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Semester 1 Sesi 2018/2019 (September 2018).</w:t>
      </w:r>
    </w:p>
    <w:p w:rsidR="000B3FF7" w:rsidRDefault="000B3FF7" w:rsidP="000B3FF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7F2A91" w:rsidRDefault="007F2A91" w:rsidP="000B3FF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7F2A91" w:rsidRDefault="007F2A91" w:rsidP="000B3FF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MOD PENAWARAN</w:t>
      </w:r>
    </w:p>
    <w:p w:rsid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Nyatakan mod penawaran sama ada kerja kursus, penyelidikan, campuran dan mod industri.</w:t>
      </w: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Bagi mod industri, nyatakan status mod penawaran semasa sama ada diteruskan atau tidak.</w:t>
      </w:r>
    </w:p>
    <w:p w:rsidR="000B3FF7" w:rsidRDefault="000B3FF7" w:rsidP="000B3FF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KREDIT BERGRADUAT</w:t>
      </w:r>
    </w:p>
    <w:p w:rsid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Pr="00E41D67" w:rsidRDefault="000B3FF7" w:rsidP="000B3FF7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Nyatakan jumlah kredit bergraduat program akademik tersebut.</w:t>
      </w:r>
    </w:p>
    <w:p w:rsidR="000B3FF7" w:rsidRDefault="000B3FF7" w:rsidP="000B3FF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0B3FF7" w:rsidRDefault="004C3CFD" w:rsidP="000B3FF7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KAEDAH DAN TEMPOH PENGAJIAN</w:t>
      </w:r>
    </w:p>
    <w:p w:rsidR="000B3FF7" w:rsidRPr="000B3FF7" w:rsidRDefault="000B3FF7" w:rsidP="00E41D67">
      <w:pPr>
        <w:pStyle w:val="ListParagraph"/>
        <w:numPr>
          <w:ilvl w:val="1"/>
          <w:numId w:val="1"/>
        </w:numPr>
        <w:spacing w:line="360" w:lineRule="auto"/>
        <w:ind w:left="1276" w:hanging="567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</w:rPr>
        <w:t>Nyatakan kaedah pengajian sama ada secara sepenuh masa atau  separuh masa.</w:t>
      </w:r>
    </w:p>
    <w:p w:rsidR="000B3FF7" w:rsidRPr="000B3FF7" w:rsidRDefault="000B3FF7" w:rsidP="00E41D67">
      <w:pPr>
        <w:pStyle w:val="ListParagraph"/>
        <w:numPr>
          <w:ilvl w:val="1"/>
          <w:numId w:val="1"/>
        </w:numPr>
        <w:spacing w:line="360" w:lineRule="auto"/>
        <w:ind w:left="1276" w:hanging="567"/>
        <w:rPr>
          <w:rFonts w:ascii="Arial" w:hAnsi="Arial" w:cs="Arial"/>
          <w:noProof/>
          <w:sz w:val="24"/>
          <w:szCs w:val="24"/>
          <w:lang w:val="ms-MY"/>
        </w:rPr>
      </w:pPr>
      <w:r w:rsidRPr="000B3FF7">
        <w:rPr>
          <w:rFonts w:ascii="Arial" w:hAnsi="Arial" w:cs="Arial"/>
          <w:noProof/>
          <w:sz w:val="24"/>
          <w:szCs w:val="24"/>
        </w:rPr>
        <w:t xml:space="preserve">Nyatakan tempoh minimum dan maksimum pengajian. </w:t>
      </w:r>
    </w:p>
    <w:p w:rsidR="000B3FF7" w:rsidRPr="000B3FF7" w:rsidRDefault="000B3FF7" w:rsidP="00E41D67">
      <w:pPr>
        <w:pStyle w:val="ListParagraph"/>
        <w:spacing w:line="360" w:lineRule="auto"/>
        <w:ind w:left="708" w:firstLine="568"/>
        <w:rPr>
          <w:rFonts w:ascii="Arial" w:hAnsi="Arial" w:cs="Arial"/>
          <w:noProof/>
          <w:sz w:val="24"/>
          <w:szCs w:val="24"/>
        </w:rPr>
      </w:pPr>
      <w:r w:rsidRPr="000B3FF7">
        <w:rPr>
          <w:rFonts w:ascii="Arial" w:hAnsi="Arial" w:cs="Arial"/>
          <w:noProof/>
          <w:sz w:val="24"/>
          <w:szCs w:val="24"/>
        </w:rPr>
        <w:t>Contoh: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216"/>
        <w:gridCol w:w="2781"/>
        <w:gridCol w:w="2794"/>
      </w:tblGrid>
      <w:tr w:rsidR="00E41D67" w:rsidTr="007F2A91">
        <w:tc>
          <w:tcPr>
            <w:tcW w:w="2216" w:type="dxa"/>
            <w:shd w:val="clear" w:color="auto" w:fill="ACB9CA" w:themeFill="text2" w:themeFillTint="66"/>
          </w:tcPr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b/>
                <w:sz w:val="24"/>
              </w:rPr>
              <w:t>Kaedah Pengajian</w:t>
            </w:r>
          </w:p>
        </w:tc>
        <w:tc>
          <w:tcPr>
            <w:tcW w:w="2781" w:type="dxa"/>
            <w:shd w:val="clear" w:color="auto" w:fill="ACB9CA" w:themeFill="text2" w:themeFillTint="66"/>
          </w:tcPr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b/>
                <w:sz w:val="24"/>
              </w:rPr>
              <w:t>Tempoh Minimum</w:t>
            </w:r>
          </w:p>
        </w:tc>
        <w:tc>
          <w:tcPr>
            <w:tcW w:w="2794" w:type="dxa"/>
            <w:shd w:val="clear" w:color="auto" w:fill="ACB9CA" w:themeFill="text2" w:themeFillTint="66"/>
          </w:tcPr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b/>
                <w:sz w:val="24"/>
              </w:rPr>
              <w:t>Tempoh Maksimum</w:t>
            </w:r>
          </w:p>
        </w:tc>
      </w:tr>
      <w:tr w:rsidR="00E41D67" w:rsidTr="00E41D67">
        <w:tc>
          <w:tcPr>
            <w:tcW w:w="2216" w:type="dxa"/>
          </w:tcPr>
          <w:p w:rsidR="00E41D67" w:rsidRPr="007F2A91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7F2A91">
              <w:rPr>
                <w:rFonts w:ascii="Arial" w:hAnsi="Arial" w:cs="Arial"/>
                <w:sz w:val="24"/>
              </w:rPr>
              <w:t>Sepenuh Masa</w:t>
            </w:r>
          </w:p>
        </w:tc>
        <w:tc>
          <w:tcPr>
            <w:tcW w:w="2781" w:type="dxa"/>
          </w:tcPr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sz w:val="24"/>
              </w:rPr>
              <w:t>4 tahun (8 semester)</w:t>
            </w:r>
          </w:p>
        </w:tc>
        <w:tc>
          <w:tcPr>
            <w:tcW w:w="2794" w:type="dxa"/>
          </w:tcPr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sz w:val="24"/>
              </w:rPr>
              <w:t>6 tahun (12 semester)</w:t>
            </w:r>
          </w:p>
        </w:tc>
      </w:tr>
      <w:tr w:rsidR="00E41D67" w:rsidTr="00E41D67">
        <w:tc>
          <w:tcPr>
            <w:tcW w:w="2216" w:type="dxa"/>
          </w:tcPr>
          <w:p w:rsidR="00E41D67" w:rsidRPr="007F2A91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7F2A91">
              <w:rPr>
                <w:rFonts w:ascii="Arial" w:hAnsi="Arial" w:cs="Arial"/>
                <w:sz w:val="24"/>
              </w:rPr>
              <w:t>Separuh Masa</w:t>
            </w:r>
          </w:p>
        </w:tc>
        <w:tc>
          <w:tcPr>
            <w:tcW w:w="2781" w:type="dxa"/>
          </w:tcPr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sz w:val="24"/>
              </w:rPr>
              <w:t>6 tahun (12 semester)</w:t>
            </w:r>
          </w:p>
        </w:tc>
        <w:tc>
          <w:tcPr>
            <w:tcW w:w="2794" w:type="dxa"/>
          </w:tcPr>
          <w:p w:rsidR="00E41D67" w:rsidRPr="00E41D67" w:rsidRDefault="00E41D67" w:rsidP="00E41D67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41D67">
              <w:rPr>
                <w:rFonts w:ascii="Arial" w:hAnsi="Arial" w:cs="Arial"/>
                <w:sz w:val="24"/>
              </w:rPr>
              <w:t>8 tahun (16 semester)</w:t>
            </w:r>
          </w:p>
          <w:p w:rsidR="00E41D67" w:rsidRPr="00E41D67" w:rsidRDefault="00E41D67" w:rsidP="00E41D6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</w:tbl>
    <w:p w:rsidR="00E41D67" w:rsidRP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8"/>
          <w:szCs w:val="24"/>
          <w:lang w:val="ms-MY"/>
        </w:rPr>
      </w:pPr>
    </w:p>
    <w:p w:rsidR="00E41D67" w:rsidRDefault="00E41D67" w:rsidP="00E41D67">
      <w:pPr>
        <w:pStyle w:val="ListParagraph"/>
        <w:numPr>
          <w:ilvl w:val="1"/>
          <w:numId w:val="1"/>
        </w:numPr>
        <w:spacing w:line="360" w:lineRule="auto"/>
        <w:ind w:left="1276" w:hanging="567"/>
        <w:rPr>
          <w:rFonts w:ascii="Arial" w:hAnsi="Arial" w:cs="Arial"/>
          <w:sz w:val="24"/>
        </w:rPr>
      </w:pPr>
      <w:r w:rsidRPr="00E41D67">
        <w:rPr>
          <w:rFonts w:ascii="Arial" w:hAnsi="Arial" w:cs="Arial"/>
          <w:sz w:val="24"/>
        </w:rPr>
        <w:t>Nyatakan dengan jelas sekiranya terdapat gabungan semester panjang dan semester pendek</w:t>
      </w:r>
    </w:p>
    <w:p w:rsidR="00E41D67" w:rsidRPr="00E41D67" w:rsidRDefault="00E41D67" w:rsidP="00E41D67">
      <w:pPr>
        <w:pStyle w:val="ListParagraph"/>
        <w:spacing w:line="360" w:lineRule="auto"/>
        <w:ind w:left="1276"/>
        <w:rPr>
          <w:rFonts w:ascii="Arial" w:hAnsi="Arial" w:cs="Arial"/>
          <w:sz w:val="24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 xml:space="preserve">KAEDAH </w:t>
      </w:r>
      <w:r w:rsidR="00397928">
        <w:rPr>
          <w:rFonts w:ascii="Arial" w:hAnsi="Arial" w:cs="Arial"/>
          <w:b/>
          <w:noProof/>
          <w:sz w:val="24"/>
          <w:szCs w:val="24"/>
          <w:lang w:val="ms-MY"/>
        </w:rPr>
        <w:t>PENYAMPAIAN PROGRAM</w:t>
      </w:r>
    </w:p>
    <w:p w:rsidR="00E41D67" w:rsidRDefault="00E41D67" w:rsidP="00E41D67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E41D67" w:rsidRPr="00E41D67" w:rsidRDefault="00E41D67" w:rsidP="00E41D67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 xml:space="preserve">16.1 Nyatakan kaedah penyampaian sama ada: </w:t>
      </w:r>
    </w:p>
    <w:p w:rsidR="00E41D67" w:rsidRPr="00E41D67" w:rsidRDefault="00E41D67" w:rsidP="00E41D67">
      <w:pPr>
        <w:pStyle w:val="ListParagraph"/>
        <w:spacing w:line="360" w:lineRule="auto"/>
        <w:ind w:left="1276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 xml:space="preserve">i. Konvensional </w:t>
      </w:r>
    </w:p>
    <w:p w:rsidR="00E41D67" w:rsidRPr="00E41D67" w:rsidRDefault="00E41D67" w:rsidP="00E41D67">
      <w:pPr>
        <w:pStyle w:val="ListParagraph"/>
        <w:spacing w:line="360" w:lineRule="auto"/>
        <w:ind w:left="1276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 xml:space="preserve">ii. Pembelajaran Terbuka dan Jarak Jauh (Open and Distance Learning, ODL) </w:t>
      </w:r>
    </w:p>
    <w:p w:rsidR="00E41D67" w:rsidRPr="00E41D67" w:rsidRDefault="00E41D67" w:rsidP="00E41D67">
      <w:pPr>
        <w:pStyle w:val="ListParagraph"/>
        <w:spacing w:line="360" w:lineRule="auto"/>
        <w:ind w:left="1276" w:hanging="568"/>
        <w:rPr>
          <w:rFonts w:ascii="Arial" w:hAnsi="Arial" w:cs="Arial"/>
          <w:noProof/>
          <w:sz w:val="24"/>
          <w:szCs w:val="24"/>
        </w:rPr>
      </w:pPr>
      <w:r w:rsidRPr="00E41D67">
        <w:rPr>
          <w:rFonts w:ascii="Arial" w:hAnsi="Arial" w:cs="Arial"/>
          <w:noProof/>
          <w:sz w:val="24"/>
          <w:szCs w:val="24"/>
        </w:rPr>
        <w:t>16.2 Nyatakan Pembelajaran dan Pengajaran (PdP) Yang Transformatif berasaskan penyampaian abad ke-21 menerusi ruang pembelajaran yang futuristik serta penggunaan teknologi digital terkini bagi mewujudkan pembelajaran imersif berdasarkan pengalaman.</w:t>
      </w:r>
    </w:p>
    <w:p w:rsidR="00E41D67" w:rsidRPr="004C3CFD" w:rsidRDefault="00E41D67" w:rsidP="00E41D67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 xml:space="preserve">JUSTIFIKASI </w:t>
      </w:r>
      <w:r>
        <w:rPr>
          <w:rFonts w:ascii="Arial" w:hAnsi="Arial" w:cs="Arial"/>
          <w:b/>
          <w:noProof/>
          <w:sz w:val="24"/>
          <w:szCs w:val="24"/>
          <w:lang w:val="ms-MY"/>
        </w:rPr>
        <w:t>SEMAKAN KURIKULUM</w:t>
      </w:r>
    </w:p>
    <w:p w:rsidR="007F2A91" w:rsidRDefault="007F2A91" w:rsidP="007F2A91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E41D67" w:rsidRDefault="00E41D67" w:rsidP="00E41D6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E41D67">
        <w:rPr>
          <w:rFonts w:ascii="Arial" w:hAnsi="Arial" w:cs="Arial"/>
          <w:sz w:val="24"/>
        </w:rPr>
        <w:t>Nyatakan justifikasi yang merangkumi rasional beri</w:t>
      </w:r>
      <w:r>
        <w:rPr>
          <w:rFonts w:ascii="Arial" w:hAnsi="Arial" w:cs="Arial"/>
          <w:sz w:val="24"/>
        </w:rPr>
        <w:t>kut (mana yang berkaitan)</w:t>
      </w:r>
    </w:p>
    <w:p w:rsidR="00E41D67" w:rsidRDefault="00E41D67" w:rsidP="00E41D67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E41D67">
        <w:rPr>
          <w:rFonts w:ascii="Arial" w:hAnsi="Arial" w:cs="Arial"/>
          <w:sz w:val="24"/>
        </w:rPr>
        <w:t xml:space="preserve">Unjuran statistik keperluan pekerjaan di sektor awam </w:t>
      </w:r>
      <w:r>
        <w:rPr>
          <w:rFonts w:ascii="Arial" w:hAnsi="Arial" w:cs="Arial"/>
          <w:sz w:val="24"/>
        </w:rPr>
        <w:t>dan swasta bagi tempoh 5 tahun.</w:t>
      </w:r>
    </w:p>
    <w:p w:rsidR="0051262E" w:rsidRDefault="00E41D67" w:rsidP="00E41D67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E41D67">
        <w:rPr>
          <w:rFonts w:ascii="Arial" w:hAnsi="Arial" w:cs="Arial"/>
          <w:sz w:val="24"/>
        </w:rPr>
        <w:t>Jenis pekerjaan yang berkaitan dan jumlah keperluan industri. Hasil dapatan Labour Force Survey (LFS) boleh di</w:t>
      </w:r>
      <w:r>
        <w:rPr>
          <w:rFonts w:ascii="Arial" w:hAnsi="Arial" w:cs="Arial"/>
          <w:sz w:val="24"/>
        </w:rPr>
        <w:t>gunakan sebagai sumber rujukan.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>Peratus Kebolehpasaran Graduan (Graduate Employa</w:t>
      </w:r>
      <w:r w:rsidR="0051262E">
        <w:rPr>
          <w:rFonts w:ascii="Arial" w:hAnsi="Arial" w:cs="Arial"/>
          <w:sz w:val="24"/>
        </w:rPr>
        <w:t>bility) bagi program sedia ada.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>Faktor perkem</w:t>
      </w:r>
      <w:r w:rsidR="0051262E">
        <w:rPr>
          <w:rFonts w:ascii="Arial" w:hAnsi="Arial" w:cs="Arial"/>
          <w:sz w:val="24"/>
        </w:rPr>
        <w:t>bangan dan perubahan teknologi.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Perubahan standard program 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Kajian Pasaran </w:t>
      </w:r>
    </w:p>
    <w:p w:rsidR="0051262E" w:rsidRDefault="0051262E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Laporan Penilai/Pemeriksa Luar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Laporan Penambahbaikan Kualiti Berterusan (Continual Quality Improvement, CQI) 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Analisis Dapatan Pemegang Taruh 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Penandaarasan 103 Bil. Perkara Keterangan 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Keperluan semasa dalam bidang </w:t>
      </w:r>
    </w:p>
    <w:p w:rsidR="0051262E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 xml:space="preserve">Amalan Pendidikan Berimpak Tinggi (High Impact Educational Practices, </w:t>
      </w:r>
      <w:r w:rsidR="0051262E">
        <w:rPr>
          <w:rFonts w:ascii="Arial" w:hAnsi="Arial" w:cs="Arial"/>
          <w:sz w:val="24"/>
        </w:rPr>
        <w:t xml:space="preserve"> HIEPs)</w:t>
      </w:r>
    </w:p>
    <w:p w:rsidR="0051262E" w:rsidRDefault="0051262E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Konsolidasi atau Segregasi</w:t>
      </w:r>
    </w:p>
    <w:p w:rsidR="00E41D67" w:rsidRDefault="00E41D67" w:rsidP="0051262E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sz w:val="24"/>
        </w:rPr>
      </w:pPr>
      <w:r w:rsidRPr="0051262E">
        <w:rPr>
          <w:rFonts w:ascii="Arial" w:hAnsi="Arial" w:cs="Arial"/>
          <w:sz w:val="24"/>
        </w:rPr>
        <w:t>Lain-lain justifikasi yang berkaitan.</w:t>
      </w:r>
    </w:p>
    <w:p w:rsidR="009D119A" w:rsidRPr="0051262E" w:rsidRDefault="009D119A" w:rsidP="009D119A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KELESTARIAN PROGRAM</w:t>
      </w:r>
    </w:p>
    <w:p w:rsidR="009D119A" w:rsidRDefault="009D119A" w:rsidP="009D11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D119A" w:rsidRPr="009D119A" w:rsidRDefault="009D119A" w:rsidP="009D119A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Nyatakan kelestarian program dengan memfokuskan kepada isu sejauh manakah program dijangka bertahan di pasaran.</w:t>
      </w:r>
    </w:p>
    <w:p w:rsidR="009D119A" w:rsidRDefault="009D119A" w:rsidP="009D119A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OBJEKTIF PENDIDIKAN PROGRAM</w:t>
      </w:r>
    </w:p>
    <w:p w:rsidR="009D119A" w:rsidRDefault="009D119A" w:rsidP="009D11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D119A" w:rsidRDefault="009D119A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Nyatakan Objektif Pendidikan Program (PEO).</w:t>
      </w:r>
    </w:p>
    <w:p w:rsidR="007F2A91" w:rsidRDefault="007F2A91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</w:p>
    <w:p w:rsidR="007F2A91" w:rsidRDefault="007F2A91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</w:p>
    <w:p w:rsidR="007F2A91" w:rsidRPr="009D119A" w:rsidRDefault="007F2A91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</w:p>
    <w:p w:rsidR="009D119A" w:rsidRDefault="009D119A" w:rsidP="009D119A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HASIL PEMBELAJARAN PROGRAM</w:t>
      </w:r>
    </w:p>
    <w:p w:rsidR="009D119A" w:rsidRDefault="009D119A" w:rsidP="009D11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D119A" w:rsidRPr="009D119A" w:rsidRDefault="009D119A" w:rsidP="009D119A">
      <w:pPr>
        <w:pStyle w:val="ListParagraph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Nyatakan keupayaan keterampilan kompetensi khusus (specific competencies) yang akan ditunjukkan oleh pelajar di akhir program, seperti domain yang dinyatakan dalam MQF dan Standard Program (jika berkaitan).</w:t>
      </w:r>
    </w:p>
    <w:p w:rsidR="009D119A" w:rsidRPr="009D119A" w:rsidRDefault="009D119A" w:rsidP="009D119A">
      <w:pPr>
        <w:pStyle w:val="ListParagraph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Tunjukkan matriks Hasil Pembelajaran Program (PLO) lawan Objektif Pendidikan Program (PEO).</w:t>
      </w:r>
    </w:p>
    <w:p w:rsidR="009D119A" w:rsidRPr="007F2A91" w:rsidRDefault="009D119A" w:rsidP="009D119A">
      <w:pPr>
        <w:pStyle w:val="ListParagraph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Tunjukkan matriks Kursus lawan Hasil Pembelajaran Program (PLO).</w:t>
      </w:r>
    </w:p>
    <w:p w:rsidR="009D119A" w:rsidRPr="009D119A" w:rsidRDefault="009D119A" w:rsidP="009D119A">
      <w:pPr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9D119A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KOMPONEN/ MAKLUMAT YANG DIUBAH DAN STRUKTUR KURIKULUM BAHARU</w:t>
      </w:r>
    </w:p>
    <w:p w:rsidR="009D119A" w:rsidRDefault="009D119A" w:rsidP="009D119A">
      <w:pPr>
        <w:pStyle w:val="ListParagraph"/>
        <w:ind w:left="567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D119A" w:rsidRDefault="009D119A" w:rsidP="009D119A">
      <w:pPr>
        <w:pStyle w:val="ListParagraph"/>
        <w:numPr>
          <w:ilvl w:val="1"/>
          <w:numId w:val="1"/>
        </w:numPr>
        <w:spacing w:line="360" w:lineRule="auto"/>
        <w:ind w:left="1134" w:hanging="567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Nyatakan perubahan komponen/ maklumat program (rujuk Lampiran unt</w:t>
      </w:r>
      <w:r>
        <w:rPr>
          <w:rFonts w:ascii="Arial" w:hAnsi="Arial" w:cs="Arial"/>
          <w:noProof/>
          <w:sz w:val="24"/>
          <w:szCs w:val="24"/>
        </w:rPr>
        <w:t>uk kategori perubahan maklumat).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721"/>
        <w:gridCol w:w="2585"/>
        <w:gridCol w:w="2622"/>
      </w:tblGrid>
      <w:tr w:rsidR="009D119A" w:rsidTr="009D119A">
        <w:tc>
          <w:tcPr>
            <w:tcW w:w="3020" w:type="dxa"/>
            <w:shd w:val="clear" w:color="auto" w:fill="ACB9CA" w:themeFill="text2" w:themeFillTint="66"/>
          </w:tcPr>
          <w:p w:rsidR="009D119A" w:rsidRPr="009D119A" w:rsidRDefault="009D119A" w:rsidP="009D11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D119A">
              <w:rPr>
                <w:rFonts w:ascii="Arial" w:hAnsi="Arial" w:cs="Arial"/>
                <w:b/>
                <w:noProof/>
                <w:sz w:val="24"/>
                <w:szCs w:val="24"/>
              </w:rPr>
              <w:t>Komponen/ Maklumat</w:t>
            </w:r>
          </w:p>
        </w:tc>
        <w:tc>
          <w:tcPr>
            <w:tcW w:w="3021" w:type="dxa"/>
            <w:shd w:val="clear" w:color="auto" w:fill="ACB9CA" w:themeFill="text2" w:themeFillTint="66"/>
          </w:tcPr>
          <w:p w:rsidR="009D119A" w:rsidRPr="009D119A" w:rsidRDefault="009D119A" w:rsidP="009D11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D119A">
              <w:rPr>
                <w:rFonts w:ascii="Arial" w:hAnsi="Arial" w:cs="Arial"/>
                <w:b/>
                <w:noProof/>
                <w:sz w:val="24"/>
                <w:szCs w:val="24"/>
              </w:rPr>
              <w:t>Sedia ada</w:t>
            </w:r>
          </w:p>
        </w:tc>
        <w:tc>
          <w:tcPr>
            <w:tcW w:w="3021" w:type="dxa"/>
            <w:shd w:val="clear" w:color="auto" w:fill="ACB9CA" w:themeFill="text2" w:themeFillTint="66"/>
          </w:tcPr>
          <w:p w:rsidR="009D119A" w:rsidRPr="009D119A" w:rsidRDefault="009D119A" w:rsidP="009D11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D119A">
              <w:rPr>
                <w:rFonts w:ascii="Arial" w:hAnsi="Arial" w:cs="Arial"/>
                <w:b/>
                <w:noProof/>
                <w:sz w:val="24"/>
                <w:szCs w:val="24"/>
              </w:rPr>
              <w:t>Baharu</w:t>
            </w:r>
          </w:p>
        </w:tc>
      </w:tr>
      <w:tr w:rsidR="009D119A" w:rsidTr="009D119A">
        <w:tc>
          <w:tcPr>
            <w:tcW w:w="3020" w:type="dxa"/>
          </w:tcPr>
          <w:p w:rsidR="009D119A" w:rsidRDefault="009D119A" w:rsidP="009D119A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:rsidR="009D119A" w:rsidRDefault="009D119A" w:rsidP="009D119A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:rsidR="009D119A" w:rsidRDefault="009D119A" w:rsidP="009D119A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D119A" w:rsidTr="009D119A">
        <w:tc>
          <w:tcPr>
            <w:tcW w:w="3020" w:type="dxa"/>
          </w:tcPr>
          <w:p w:rsidR="009D119A" w:rsidRDefault="009D119A" w:rsidP="009D119A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:rsidR="009D119A" w:rsidRDefault="009D119A" w:rsidP="009D119A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:rsidR="009D119A" w:rsidRDefault="009D119A" w:rsidP="009D119A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9D119A" w:rsidRDefault="009D119A" w:rsidP="009D119A">
      <w:pPr>
        <w:pStyle w:val="ListParagraph"/>
        <w:spacing w:line="360" w:lineRule="auto"/>
        <w:ind w:left="1134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9D119A" w:rsidRPr="009D119A" w:rsidRDefault="009D119A" w:rsidP="009D119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Lampirkan struktur kurikulum dan pelan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D119A">
        <w:rPr>
          <w:rFonts w:ascii="Arial" w:hAnsi="Arial" w:cs="Arial"/>
          <w:noProof/>
          <w:sz w:val="24"/>
          <w:szCs w:val="24"/>
        </w:rPr>
        <w:t>pengajian terkini.</w:t>
      </w:r>
    </w:p>
    <w:p w:rsidR="009D119A" w:rsidRPr="004C3CFD" w:rsidRDefault="009D119A" w:rsidP="009D11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UNJURAN PELAJAR</w:t>
      </w:r>
    </w:p>
    <w:p w:rsidR="009D119A" w:rsidRDefault="009D119A" w:rsidP="009D11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D119A" w:rsidRDefault="009D119A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9D119A">
        <w:rPr>
          <w:rFonts w:ascii="Arial" w:hAnsi="Arial" w:cs="Arial"/>
          <w:noProof/>
          <w:sz w:val="24"/>
          <w:szCs w:val="24"/>
        </w:rPr>
        <w:t>Nyatakan unjuran, enrolmen dan keluaran pelajar dalam tempoh lima (5) tahun.</w:t>
      </w:r>
    </w:p>
    <w:p w:rsidR="00397928" w:rsidRDefault="00397928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482"/>
        <w:gridCol w:w="1374"/>
        <w:gridCol w:w="1374"/>
        <w:gridCol w:w="1374"/>
        <w:gridCol w:w="1375"/>
        <w:gridCol w:w="1375"/>
      </w:tblGrid>
      <w:tr w:rsidR="00397928" w:rsidTr="00397928">
        <w:tc>
          <w:tcPr>
            <w:tcW w:w="1510" w:type="dxa"/>
            <w:shd w:val="clear" w:color="auto" w:fill="ACB9CA" w:themeFill="text2" w:themeFillTint="66"/>
          </w:tcPr>
          <w:p w:rsidR="00397928" w:rsidRPr="00397928" w:rsidRDefault="00397928" w:rsidP="009D119A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397928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Tahun </w:t>
            </w:r>
          </w:p>
        </w:tc>
        <w:tc>
          <w:tcPr>
            <w:tcW w:w="1510" w:type="dxa"/>
            <w:shd w:val="clear" w:color="auto" w:fill="ACB9CA" w:themeFill="text2" w:themeFillTint="66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CB9CA" w:themeFill="text2" w:themeFillTint="66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CB9CA" w:themeFill="text2" w:themeFillTint="66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CB9CA" w:themeFill="text2" w:themeFillTint="66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CB9CA" w:themeFill="text2" w:themeFillTint="66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97928" w:rsidTr="00397928"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Unjuran</w:t>
            </w: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97928" w:rsidTr="00397928"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Enrolmen</w:t>
            </w: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97928" w:rsidTr="00397928"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Keluaran</w:t>
            </w: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0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11" w:type="dxa"/>
          </w:tcPr>
          <w:p w:rsidR="00397928" w:rsidRDefault="00397928" w:rsidP="009D11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397928" w:rsidRDefault="00397928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</w:p>
    <w:p w:rsidR="009D119A" w:rsidRPr="009D119A" w:rsidRDefault="009D119A" w:rsidP="009D119A">
      <w:pPr>
        <w:pStyle w:val="ListParagraph"/>
        <w:ind w:left="708"/>
        <w:rPr>
          <w:rFonts w:ascii="Arial" w:hAnsi="Arial" w:cs="Arial"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SYARAT KEMASUKAN</w:t>
      </w:r>
    </w:p>
    <w:p w:rsidR="00910C09" w:rsidRDefault="00910C09" w:rsidP="00910C09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10C09" w:rsidRDefault="009D119A" w:rsidP="00910C09">
      <w:pPr>
        <w:pStyle w:val="ListParagraph"/>
        <w:spacing w:line="360" w:lineRule="auto"/>
        <w:ind w:left="708"/>
        <w:jc w:val="both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 xml:space="preserve">23.1 Nyatakan syarat am, khusus dan syarat khas kemasukan/program </w:t>
      </w:r>
    </w:p>
    <w:p w:rsidR="00910C09" w:rsidRPr="00910C09" w:rsidRDefault="009D119A" w:rsidP="00910C09">
      <w:pPr>
        <w:pStyle w:val="ListParagraph"/>
        <w:spacing w:line="360" w:lineRule="auto"/>
        <w:ind w:left="708"/>
        <w:jc w:val="both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23.2 Nyatakan keperluan kel</w:t>
      </w:r>
      <w:r w:rsidR="00910C09" w:rsidRPr="00910C09">
        <w:rPr>
          <w:rFonts w:ascii="Arial" w:hAnsi="Arial" w:cs="Arial"/>
          <w:noProof/>
          <w:sz w:val="24"/>
          <w:szCs w:val="24"/>
        </w:rPr>
        <w:t>ayakan asas termasuk Band MUET.</w:t>
      </w:r>
    </w:p>
    <w:p w:rsidR="00910C09" w:rsidRDefault="009D119A" w:rsidP="00910C09">
      <w:pPr>
        <w:pStyle w:val="ListParagraph"/>
        <w:spacing w:line="360" w:lineRule="auto"/>
        <w:ind w:left="1276" w:hanging="567"/>
        <w:jc w:val="both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lastRenderedPageBreak/>
        <w:t>23.3 Nyatakan keperluan dan kemahiran prasyarat serta syarat/</w:t>
      </w:r>
      <w:r w:rsidR="00910C09" w:rsidRPr="00910C09">
        <w:rPr>
          <w:rFonts w:ascii="Arial" w:hAnsi="Arial" w:cs="Arial"/>
          <w:noProof/>
          <w:sz w:val="24"/>
          <w:szCs w:val="24"/>
        </w:rPr>
        <w:t>kelayakan lain jika diperlukan.</w:t>
      </w:r>
    </w:p>
    <w:p w:rsidR="00910C09" w:rsidRDefault="00910C09" w:rsidP="00910C09">
      <w:pPr>
        <w:pStyle w:val="ListParagraph"/>
        <w:spacing w:line="360" w:lineRule="auto"/>
        <w:ind w:left="1276" w:hanging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23.4 </w:t>
      </w:r>
      <w:r w:rsidR="009D119A" w:rsidRPr="00910C09">
        <w:rPr>
          <w:rFonts w:ascii="Arial" w:hAnsi="Arial" w:cs="Arial"/>
          <w:noProof/>
          <w:sz w:val="24"/>
          <w:szCs w:val="24"/>
        </w:rPr>
        <w:t>Nyatakan keperluan pelajar untuk mengambil apa-apa kursus khas bagi mereka yang tidak memenuhi kriteria kemasukan, syarat am dan k</w:t>
      </w:r>
      <w:r w:rsidRPr="00910C09">
        <w:rPr>
          <w:rFonts w:ascii="Arial" w:hAnsi="Arial" w:cs="Arial"/>
          <w:noProof/>
          <w:sz w:val="24"/>
          <w:szCs w:val="24"/>
        </w:rPr>
        <w:t>husus mengikut kelulusan Senat.</w:t>
      </w:r>
    </w:p>
    <w:p w:rsidR="009D119A" w:rsidRPr="00910C09" w:rsidRDefault="00910C09" w:rsidP="00910C09">
      <w:pPr>
        <w:pStyle w:val="ListParagraph"/>
        <w:spacing w:line="360" w:lineRule="auto"/>
        <w:ind w:left="1276" w:hanging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23.5 </w:t>
      </w:r>
      <w:r w:rsidR="009D119A" w:rsidRPr="00910C09">
        <w:rPr>
          <w:rFonts w:ascii="Arial" w:hAnsi="Arial" w:cs="Arial"/>
          <w:noProof/>
          <w:sz w:val="24"/>
          <w:szCs w:val="24"/>
        </w:rPr>
        <w:t>Nyatakan kategori OKU yang diterima masuk ke program ini.</w:t>
      </w:r>
    </w:p>
    <w:p w:rsidR="00910C09" w:rsidRDefault="00910C09" w:rsidP="009D119A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10C09" w:rsidRDefault="004C3CFD" w:rsidP="00910C09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PERBANDINGAN PROGR</w:t>
      </w:r>
      <w:r w:rsidR="00910C09">
        <w:rPr>
          <w:rFonts w:ascii="Arial" w:hAnsi="Arial" w:cs="Arial"/>
          <w:b/>
          <w:noProof/>
          <w:sz w:val="24"/>
          <w:szCs w:val="24"/>
          <w:lang w:val="ms-MY"/>
        </w:rPr>
        <w:t xml:space="preserve">AM AKADEMIK YANG DIPOHON DENGAN </w:t>
      </w: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UNIVERSITI LAIN DALAM NEGARA/PERTINDIHAN PROGRAM</w:t>
      </w:r>
    </w:p>
    <w:p w:rsidR="00910C09" w:rsidRPr="00910C09" w:rsidRDefault="00910C09" w:rsidP="00910C09">
      <w:pPr>
        <w:pStyle w:val="ListParagraph"/>
        <w:ind w:left="567"/>
        <w:jc w:val="both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134" w:hanging="567"/>
        <w:jc w:val="both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program yang sama atau hampir sama di universiti lain (awam dan swasta) dalam n</w:t>
      </w:r>
      <w:r>
        <w:rPr>
          <w:rFonts w:ascii="Arial" w:hAnsi="Arial" w:cs="Arial"/>
          <w:noProof/>
          <w:sz w:val="24"/>
          <w:szCs w:val="24"/>
        </w:rPr>
        <w:t>egara/pertindihan program.</w:t>
      </w:r>
    </w:p>
    <w:p w:rsidR="00910C09" w:rsidRDefault="00910C09" w:rsidP="00910C09">
      <w:pPr>
        <w:pStyle w:val="ListParagraph"/>
        <w:spacing w:line="360" w:lineRule="auto"/>
        <w:ind w:left="1134"/>
        <w:jc w:val="both"/>
        <w:rPr>
          <w:rFonts w:ascii="Arial" w:hAnsi="Arial" w:cs="Arial"/>
          <w:noProof/>
          <w:sz w:val="24"/>
          <w:szCs w:val="24"/>
        </w:rPr>
      </w:pPr>
    </w:p>
    <w:p w:rsidR="00910C09" w:rsidRP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134" w:hanging="567"/>
        <w:jc w:val="both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persamaan, perbezaan dan kekuatan program akademik yang dipohon dengan program universiti yang lain dalam negara yang dibandingkan.</w:t>
      </w:r>
    </w:p>
    <w:p w:rsidR="00910C09" w:rsidRDefault="00910C09" w:rsidP="00910C09">
      <w:pPr>
        <w:pStyle w:val="ListParagraph"/>
        <w:ind w:left="1113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10C09" w:rsidRDefault="004C3CFD" w:rsidP="00910C09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PERBANDINGAN DENGAN PROGRAM AKADEMIK DI UNIVERSITI LUAR NEGARA</w:t>
      </w:r>
    </w:p>
    <w:p w:rsidR="00910C09" w:rsidRP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276" w:hanging="687"/>
        <w:rPr>
          <w:rFonts w:ascii="Arial" w:hAnsi="Arial" w:cs="Arial"/>
          <w:noProof/>
          <w:sz w:val="24"/>
          <w:szCs w:val="24"/>
          <w:lang w:val="ms-MY"/>
        </w:rPr>
      </w:pPr>
      <w:r w:rsidRPr="00910C09">
        <w:rPr>
          <w:rFonts w:ascii="Arial" w:hAnsi="Arial" w:cs="Arial"/>
          <w:noProof/>
          <w:sz w:val="24"/>
          <w:szCs w:val="24"/>
        </w:rPr>
        <w:t>Nyatakan program yang sama atau hampir sama yang ditawarkan oleh universiti lain di luar negara.</w:t>
      </w:r>
    </w:p>
    <w:p w:rsidR="00910C09" w:rsidRP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276" w:hanging="687"/>
        <w:rPr>
          <w:rFonts w:ascii="Arial" w:hAnsi="Arial" w:cs="Arial"/>
          <w:noProof/>
          <w:sz w:val="24"/>
          <w:szCs w:val="24"/>
          <w:lang w:val="ms-MY"/>
        </w:rPr>
      </w:pPr>
      <w:r w:rsidRPr="00910C09">
        <w:rPr>
          <w:rFonts w:ascii="Arial" w:hAnsi="Arial" w:cs="Arial"/>
          <w:noProof/>
          <w:sz w:val="24"/>
          <w:szCs w:val="24"/>
        </w:rPr>
        <w:t>Nyatakan persamaan, perbezaan dan kekuatan program akademik yang dipohon dengan program universiti yang lain di luar negara yang dibandingkan.</w:t>
      </w:r>
    </w:p>
    <w:p w:rsidR="00910C09" w:rsidRPr="004C3CFD" w:rsidRDefault="00910C09" w:rsidP="00910C09">
      <w:pPr>
        <w:pStyle w:val="ListParagraph"/>
        <w:ind w:left="1113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910C09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noProof/>
          <w:sz w:val="24"/>
          <w:szCs w:val="24"/>
          <w:lang w:val="ms-MY"/>
        </w:rPr>
      </w:pPr>
      <w:r w:rsidRPr="0040449D">
        <w:rPr>
          <w:rFonts w:ascii="Arial" w:hAnsi="Arial" w:cs="Arial"/>
          <w:b/>
          <w:noProof/>
          <w:sz w:val="24"/>
          <w:szCs w:val="24"/>
          <w:lang w:val="ms-MY"/>
        </w:rPr>
        <w:t>IMPLIKASI PERJAWATAN/FIZIKAL DAN KEWANGAN</w:t>
      </w:r>
    </w:p>
    <w:p w:rsidR="00910C09" w:rsidRDefault="00910C09" w:rsidP="00910C09">
      <w:pPr>
        <w:pStyle w:val="ListParagraph"/>
        <w:ind w:left="567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276" w:hanging="709"/>
        <w:jc w:val="both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keperluan perjawatan sama ada memadai dengan perjawatan sedia ada atau penambahan baharu.</w:t>
      </w:r>
    </w:p>
    <w:p w:rsid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276" w:hanging="709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keperluan fizikal/infrastruktur sama ada memadai dengan keperluan fizikal/ infrastruktur sedia ada atau penambahan baharu.</w:t>
      </w:r>
    </w:p>
    <w:p w:rsid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276" w:hanging="709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implikasi kewangan yang berkaitan.</w:t>
      </w:r>
    </w:p>
    <w:p w:rsidR="00910C09" w:rsidRPr="00910C09" w:rsidRDefault="00910C09" w:rsidP="00910C09">
      <w:pPr>
        <w:pStyle w:val="ListParagraph"/>
        <w:numPr>
          <w:ilvl w:val="1"/>
          <w:numId w:val="1"/>
        </w:numPr>
        <w:spacing w:line="360" w:lineRule="auto"/>
        <w:ind w:left="1276" w:hanging="709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sama ada implikasi yang dinyatakan menggunakan peruntukan dalaman universiti atau memerlukan peruntukan tambahan daripada pihak kementerian.</w:t>
      </w:r>
    </w:p>
    <w:p w:rsidR="00910C09" w:rsidRDefault="00910C09" w:rsidP="00910C09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PENJUMUDAN/PEMBEKUAN/PELUPUSAN PROGRAM</w:t>
      </w:r>
    </w:p>
    <w:p w:rsidR="005F439A" w:rsidRDefault="005F439A" w:rsidP="005F43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10C09" w:rsidRDefault="00910C09" w:rsidP="00910C09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</w:rPr>
      </w:pPr>
      <w:r w:rsidRPr="00910C09">
        <w:rPr>
          <w:rFonts w:ascii="Arial" w:hAnsi="Arial" w:cs="Arial"/>
          <w:noProof/>
          <w:sz w:val="24"/>
          <w:szCs w:val="24"/>
        </w:rPr>
        <w:t>Nyatakan program sedia ada yang telah/akan dijumudkan/dibekukan/dilupuskan.</w:t>
      </w:r>
    </w:p>
    <w:p w:rsidR="007F2A91" w:rsidRPr="00910C09" w:rsidRDefault="007F2A91" w:rsidP="00910C09">
      <w:pPr>
        <w:pStyle w:val="ListParagraph"/>
        <w:spacing w:line="360" w:lineRule="auto"/>
        <w:ind w:left="708"/>
        <w:rPr>
          <w:rFonts w:ascii="Arial" w:hAnsi="Arial" w:cs="Arial"/>
          <w:noProof/>
          <w:sz w:val="24"/>
          <w:szCs w:val="24"/>
        </w:rPr>
      </w:pPr>
    </w:p>
    <w:p w:rsidR="00910C09" w:rsidRDefault="00910C09" w:rsidP="00910C09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MAKLUMAT KELULUSAN ASAL PROGRAM AKADEMIK</w:t>
      </w:r>
    </w:p>
    <w:p w:rsidR="005F439A" w:rsidRDefault="005F439A" w:rsidP="005F439A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784"/>
        <w:gridCol w:w="2785"/>
      </w:tblGrid>
      <w:tr w:rsidR="005F439A" w:rsidTr="005F439A">
        <w:tc>
          <w:tcPr>
            <w:tcW w:w="2784" w:type="dxa"/>
            <w:shd w:val="clear" w:color="auto" w:fill="ACB9CA" w:themeFill="text2" w:themeFillTint="66"/>
          </w:tcPr>
          <w:p w:rsidR="005F439A" w:rsidRDefault="005F439A" w:rsidP="005F439A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785" w:type="dxa"/>
            <w:shd w:val="clear" w:color="auto" w:fill="ACB9CA" w:themeFill="text2" w:themeFillTint="66"/>
          </w:tcPr>
          <w:p w:rsidR="005F439A" w:rsidRDefault="005F439A" w:rsidP="005F439A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Tarikh</w:t>
            </w:r>
          </w:p>
        </w:tc>
      </w:tr>
      <w:tr w:rsidR="005F439A" w:rsidTr="005F439A">
        <w:tc>
          <w:tcPr>
            <w:tcW w:w="2784" w:type="dxa"/>
          </w:tcPr>
          <w:p w:rsidR="005F439A" w:rsidRPr="005F439A" w:rsidRDefault="005F439A" w:rsidP="005F43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sz w:val="24"/>
                <w:szCs w:val="24"/>
              </w:rPr>
              <w:t>Kelulusan asal program oleh Senat UA</w:t>
            </w:r>
          </w:p>
        </w:tc>
        <w:tc>
          <w:tcPr>
            <w:tcW w:w="2785" w:type="dxa"/>
          </w:tcPr>
          <w:p w:rsidR="005F439A" w:rsidRDefault="005F439A" w:rsidP="005F439A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5F439A" w:rsidTr="005F439A">
        <w:tc>
          <w:tcPr>
            <w:tcW w:w="2784" w:type="dxa"/>
          </w:tcPr>
          <w:p w:rsidR="005F439A" w:rsidRPr="005F439A" w:rsidRDefault="005F439A" w:rsidP="005F43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sz w:val="24"/>
                <w:szCs w:val="24"/>
              </w:rPr>
              <w:t>Kelulusan asal program oleh JKPT</w:t>
            </w:r>
          </w:p>
        </w:tc>
        <w:tc>
          <w:tcPr>
            <w:tcW w:w="2785" w:type="dxa"/>
          </w:tcPr>
          <w:p w:rsidR="005F439A" w:rsidRDefault="005F439A" w:rsidP="005F439A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5F439A" w:rsidTr="005F439A">
        <w:tc>
          <w:tcPr>
            <w:tcW w:w="2784" w:type="dxa"/>
          </w:tcPr>
          <w:p w:rsidR="005F439A" w:rsidRPr="005F439A" w:rsidRDefault="005F439A" w:rsidP="005F439A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sz w:val="24"/>
                <w:szCs w:val="24"/>
              </w:rPr>
              <w:t>Sesi program asal ditawarkan</w:t>
            </w:r>
          </w:p>
        </w:tc>
        <w:tc>
          <w:tcPr>
            <w:tcW w:w="2785" w:type="dxa"/>
          </w:tcPr>
          <w:p w:rsidR="005F439A" w:rsidRDefault="005F439A" w:rsidP="005F439A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</w:tbl>
    <w:p w:rsidR="005F439A" w:rsidRDefault="005F439A" w:rsidP="005F439A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5F439A" w:rsidRPr="005F439A" w:rsidRDefault="005F439A" w:rsidP="005F439A">
      <w:pPr>
        <w:pStyle w:val="ListParagraph"/>
        <w:ind w:left="708"/>
        <w:rPr>
          <w:rFonts w:ascii="Arial" w:hAnsi="Arial" w:cs="Arial"/>
          <w:noProof/>
          <w:sz w:val="24"/>
          <w:szCs w:val="24"/>
        </w:rPr>
      </w:pPr>
      <w:r w:rsidRPr="005F439A">
        <w:rPr>
          <w:rFonts w:ascii="Arial" w:hAnsi="Arial" w:cs="Arial"/>
          <w:noProof/>
          <w:sz w:val="24"/>
          <w:szCs w:val="24"/>
        </w:rPr>
        <w:t>Nyatakan nombor rujukan/kod QR akreditasi dalam Daftar Kelayakan Malaysia (MQR)</w:t>
      </w:r>
    </w:p>
    <w:p w:rsidR="005F439A" w:rsidRDefault="005F439A" w:rsidP="005F439A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5F439A" w:rsidRPr="004C3CFD" w:rsidRDefault="005F439A" w:rsidP="005F439A">
      <w:pPr>
        <w:pStyle w:val="ListParagraph"/>
        <w:ind w:left="708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Pr="004C3CFD" w:rsidRDefault="004C3CFD" w:rsidP="004C3CFD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szCs w:val="24"/>
          <w:lang w:val="ms-MY"/>
        </w:rPr>
      </w:pPr>
      <w:r w:rsidRPr="004C3CFD">
        <w:rPr>
          <w:rFonts w:ascii="Arial" w:hAnsi="Arial" w:cs="Arial"/>
          <w:b/>
          <w:noProof/>
          <w:sz w:val="24"/>
          <w:szCs w:val="24"/>
          <w:lang w:val="ms-MY"/>
        </w:rPr>
        <w:t>TARIKH SEMAKAN KURIKULUM DILULUSKAN</w:t>
      </w:r>
    </w:p>
    <w:p w:rsidR="004C3CFD" w:rsidRDefault="004C3CFD" w:rsidP="004C3CFD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3398"/>
        <w:gridCol w:w="2693"/>
      </w:tblGrid>
      <w:tr w:rsidR="005F439A" w:rsidRPr="005F439A" w:rsidTr="005F439A">
        <w:tc>
          <w:tcPr>
            <w:tcW w:w="3398" w:type="dxa"/>
            <w:shd w:val="clear" w:color="auto" w:fill="ACB9CA" w:themeFill="text2" w:themeFillTint="66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405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693" w:type="dxa"/>
            <w:shd w:val="clear" w:color="auto" w:fill="ACB9CA" w:themeFill="text2" w:themeFillTint="66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405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Tarikh</w:t>
            </w:r>
          </w:p>
        </w:tc>
      </w:tr>
      <w:tr w:rsidR="005F439A" w:rsidRPr="005F439A" w:rsidTr="005F439A">
        <w:tc>
          <w:tcPr>
            <w:tcW w:w="3398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3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noProof/>
                <w:sz w:val="24"/>
                <w:szCs w:val="24"/>
              </w:rPr>
              <w:t>Tarikh Semakan Kurikulum Terdahulu oleh JKPT</w:t>
            </w:r>
          </w:p>
        </w:tc>
        <w:tc>
          <w:tcPr>
            <w:tcW w:w="2693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405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5F439A" w:rsidRPr="005F439A" w:rsidTr="005F439A">
        <w:tc>
          <w:tcPr>
            <w:tcW w:w="3398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3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noProof/>
                <w:sz w:val="24"/>
                <w:szCs w:val="24"/>
              </w:rPr>
              <w:t>Akreditasi Penuh/MQA</w:t>
            </w:r>
          </w:p>
        </w:tc>
        <w:tc>
          <w:tcPr>
            <w:tcW w:w="2693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405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5F439A" w:rsidRPr="005F439A" w:rsidTr="005F439A">
        <w:tc>
          <w:tcPr>
            <w:tcW w:w="3398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3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noProof/>
                <w:sz w:val="24"/>
                <w:szCs w:val="24"/>
              </w:rPr>
              <w:t>Senat</w:t>
            </w:r>
          </w:p>
        </w:tc>
        <w:tc>
          <w:tcPr>
            <w:tcW w:w="2693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405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5F439A" w:rsidRPr="005F439A" w:rsidTr="005F439A">
        <w:tc>
          <w:tcPr>
            <w:tcW w:w="3398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30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F439A">
              <w:rPr>
                <w:rFonts w:ascii="Arial" w:hAnsi="Arial" w:cs="Arial"/>
                <w:noProof/>
                <w:sz w:val="24"/>
                <w:szCs w:val="24"/>
              </w:rPr>
              <w:t>LPU/LGU</w:t>
            </w:r>
          </w:p>
        </w:tc>
        <w:tc>
          <w:tcPr>
            <w:tcW w:w="2693" w:type="dxa"/>
          </w:tcPr>
          <w:p w:rsidR="005F439A" w:rsidRPr="005F439A" w:rsidRDefault="005F439A" w:rsidP="005F439A">
            <w:pPr>
              <w:pStyle w:val="ListParagraph"/>
              <w:spacing w:after="160" w:line="259" w:lineRule="auto"/>
              <w:ind w:left="405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</w:tc>
      </w:tr>
    </w:tbl>
    <w:p w:rsidR="004C3CFD" w:rsidRDefault="004C3CFD" w:rsidP="004C3CFD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4C3CFD" w:rsidRPr="0040449D" w:rsidRDefault="004C3CFD" w:rsidP="005F439A">
      <w:pPr>
        <w:rPr>
          <w:rFonts w:ascii="Arial" w:hAnsi="Arial" w:cs="Arial"/>
          <w:b/>
          <w:noProof/>
          <w:u w:val="single"/>
          <w:lang w:val="ms-MY"/>
        </w:rPr>
      </w:pPr>
    </w:p>
    <w:p w:rsidR="004C3CFD" w:rsidRPr="005F439A" w:rsidRDefault="004C3CFD" w:rsidP="004C3CFD">
      <w:pPr>
        <w:jc w:val="center"/>
        <w:rPr>
          <w:rFonts w:ascii="Arial" w:hAnsi="Arial" w:cs="Arial"/>
          <w:b/>
          <w:noProof/>
          <w:sz w:val="24"/>
          <w:u w:val="single"/>
          <w:lang w:val="ms-MY"/>
        </w:rPr>
      </w:pPr>
      <w:r w:rsidRPr="005F439A">
        <w:rPr>
          <w:rFonts w:ascii="Arial" w:hAnsi="Arial" w:cs="Arial"/>
          <w:b/>
          <w:noProof/>
          <w:sz w:val="24"/>
          <w:u w:val="single"/>
          <w:lang w:val="ms-MY"/>
        </w:rPr>
        <w:t>MAKLUMAT PEGAWAI PENYEDIA DOKUMEN UNTUK DIHUBUNGI: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3827"/>
        <w:gridCol w:w="3632"/>
      </w:tblGrid>
      <w:tr w:rsidR="004C3CFD" w:rsidRPr="005F439A" w:rsidTr="005F439A">
        <w:tc>
          <w:tcPr>
            <w:tcW w:w="1555" w:type="dxa"/>
            <w:shd w:val="clear" w:color="auto" w:fill="ACB9CA" w:themeFill="text2" w:themeFillTint="66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MAKLUMAT</w:t>
            </w:r>
          </w:p>
        </w:tc>
        <w:tc>
          <w:tcPr>
            <w:tcW w:w="3827" w:type="dxa"/>
            <w:shd w:val="clear" w:color="auto" w:fill="ACB9CA" w:themeFill="text2" w:themeFillTint="66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URUS SETIA UA</w:t>
            </w:r>
          </w:p>
        </w:tc>
        <w:tc>
          <w:tcPr>
            <w:tcW w:w="3634" w:type="dxa"/>
            <w:shd w:val="clear" w:color="auto" w:fill="ACB9CA" w:themeFill="text2" w:themeFillTint="66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ENTITI AKADEMIK YANG MEMOHON</w:t>
            </w:r>
          </w:p>
        </w:tc>
      </w:tr>
      <w:tr w:rsidR="004C3CFD" w:rsidRPr="005F439A" w:rsidTr="005B3D39">
        <w:tc>
          <w:tcPr>
            <w:tcW w:w="1555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Nama</w:t>
            </w:r>
          </w:p>
        </w:tc>
        <w:tc>
          <w:tcPr>
            <w:tcW w:w="3827" w:type="dxa"/>
          </w:tcPr>
          <w:p w:rsidR="004C3CFD" w:rsidRPr="005F439A" w:rsidRDefault="005F439A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Nor Silawati binti Wahab</w:t>
            </w:r>
          </w:p>
        </w:tc>
        <w:tc>
          <w:tcPr>
            <w:tcW w:w="3634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4C3CFD" w:rsidRPr="005F439A" w:rsidTr="005B3D39">
        <w:tc>
          <w:tcPr>
            <w:tcW w:w="1555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Jawatan</w:t>
            </w:r>
          </w:p>
        </w:tc>
        <w:tc>
          <w:tcPr>
            <w:tcW w:w="3827" w:type="dxa"/>
          </w:tcPr>
          <w:p w:rsidR="004C3CFD" w:rsidRPr="005F439A" w:rsidRDefault="005F439A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Penolong Pendaftar</w:t>
            </w:r>
          </w:p>
        </w:tc>
        <w:tc>
          <w:tcPr>
            <w:tcW w:w="3634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4C3CFD" w:rsidRPr="005F439A" w:rsidTr="005B3D39">
        <w:tc>
          <w:tcPr>
            <w:tcW w:w="1555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No. Tel. Pejabat</w:t>
            </w:r>
          </w:p>
        </w:tc>
        <w:tc>
          <w:tcPr>
            <w:tcW w:w="3827" w:type="dxa"/>
          </w:tcPr>
          <w:p w:rsidR="004C3CFD" w:rsidRPr="005F439A" w:rsidRDefault="005F439A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09-668 8826</w:t>
            </w:r>
          </w:p>
        </w:tc>
        <w:tc>
          <w:tcPr>
            <w:tcW w:w="3634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4C3CFD" w:rsidRPr="005F439A" w:rsidTr="005B3D39">
        <w:tc>
          <w:tcPr>
            <w:tcW w:w="1555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No. Tel. Bimbit</w:t>
            </w:r>
          </w:p>
        </w:tc>
        <w:tc>
          <w:tcPr>
            <w:tcW w:w="3827" w:type="dxa"/>
          </w:tcPr>
          <w:p w:rsidR="004C3CFD" w:rsidRPr="005F439A" w:rsidRDefault="005F439A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013-6283248</w:t>
            </w:r>
          </w:p>
        </w:tc>
        <w:tc>
          <w:tcPr>
            <w:tcW w:w="3634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4C3CFD" w:rsidRPr="005F439A" w:rsidTr="005B3D39">
        <w:tc>
          <w:tcPr>
            <w:tcW w:w="1555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5F439A">
              <w:rPr>
                <w:rFonts w:ascii="Arial" w:hAnsi="Arial" w:cs="Arial"/>
                <w:b/>
                <w:noProof/>
                <w:sz w:val="24"/>
                <w:lang w:val="ms-MY"/>
              </w:rPr>
              <w:t>E-mel</w:t>
            </w:r>
          </w:p>
        </w:tc>
        <w:tc>
          <w:tcPr>
            <w:tcW w:w="3827" w:type="dxa"/>
          </w:tcPr>
          <w:p w:rsidR="004C3CFD" w:rsidRPr="005F439A" w:rsidRDefault="005F439A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silawatiwahab@unisza.edu.my</w:t>
            </w:r>
          </w:p>
        </w:tc>
        <w:tc>
          <w:tcPr>
            <w:tcW w:w="3634" w:type="dxa"/>
          </w:tcPr>
          <w:p w:rsidR="004C3CFD" w:rsidRPr="005F439A" w:rsidRDefault="004C3CFD" w:rsidP="005B3D39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</w:tbl>
    <w:p w:rsidR="004C3CFD" w:rsidRPr="005F439A" w:rsidRDefault="004C3CFD" w:rsidP="004C3CFD">
      <w:pPr>
        <w:jc w:val="center"/>
        <w:rPr>
          <w:rFonts w:ascii="Arial" w:hAnsi="Arial" w:cs="Arial"/>
          <w:b/>
          <w:noProof/>
          <w:sz w:val="24"/>
          <w:lang w:val="ms-MY"/>
        </w:rPr>
      </w:pPr>
    </w:p>
    <w:p w:rsidR="004C3CFD" w:rsidRPr="004C3CFD" w:rsidRDefault="004C3CFD" w:rsidP="004C3CFD">
      <w:pPr>
        <w:pStyle w:val="ListParagraph"/>
        <w:ind w:left="405"/>
        <w:rPr>
          <w:rFonts w:ascii="Arial" w:hAnsi="Arial" w:cs="Arial"/>
          <w:b/>
          <w:noProof/>
          <w:sz w:val="24"/>
          <w:szCs w:val="24"/>
          <w:lang w:val="ms-MY"/>
        </w:rPr>
      </w:pPr>
    </w:p>
    <w:p w:rsidR="009F607C" w:rsidRPr="004C3CFD" w:rsidRDefault="009F607C" w:rsidP="004C3CFD"/>
    <w:sectPr w:rsidR="009F607C" w:rsidRPr="004C3CFD" w:rsidSect="007F2A91">
      <w:headerReference w:type="default" r:id="rId7"/>
      <w:footerReference w:type="default" r:id="rId8"/>
      <w:pgSz w:w="11906" w:h="16838"/>
      <w:pgMar w:top="168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12" w:rsidRDefault="00917612" w:rsidP="00E41D67">
      <w:pPr>
        <w:spacing w:after="0" w:line="240" w:lineRule="auto"/>
      </w:pPr>
      <w:r>
        <w:separator/>
      </w:r>
    </w:p>
  </w:endnote>
  <w:endnote w:type="continuationSeparator" w:id="0">
    <w:p w:rsidR="00917612" w:rsidRDefault="00917612" w:rsidP="00E4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0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D67" w:rsidRDefault="00E41D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92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1D67" w:rsidRDefault="00E4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12" w:rsidRDefault="00917612" w:rsidP="00E41D67">
      <w:pPr>
        <w:spacing w:after="0" w:line="240" w:lineRule="auto"/>
      </w:pPr>
      <w:r>
        <w:separator/>
      </w:r>
    </w:p>
  </w:footnote>
  <w:footnote w:type="continuationSeparator" w:id="0">
    <w:p w:rsidR="00917612" w:rsidRDefault="00917612" w:rsidP="00E4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9A" w:rsidRDefault="007F2A91" w:rsidP="007F2A91">
    <w:pPr>
      <w:pStyle w:val="Header"/>
      <w:jc w:val="right"/>
    </w:pPr>
    <w:r>
      <w:rPr>
        <w:noProof/>
        <w:lang w:eastAsia="en-MY"/>
      </w:rPr>
      <w:drawing>
        <wp:inline distT="0" distB="0" distL="0" distR="0" wp14:anchorId="7FC78C7A">
          <wp:extent cx="2333625" cy="88582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FC1"/>
    <w:multiLevelType w:val="hybridMultilevel"/>
    <w:tmpl w:val="6FD25A9E"/>
    <w:lvl w:ilvl="0" w:tplc="98546A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03892"/>
    <w:multiLevelType w:val="multilevel"/>
    <w:tmpl w:val="A09044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FD"/>
    <w:rsid w:val="000B3FF7"/>
    <w:rsid w:val="001576D2"/>
    <w:rsid w:val="00243628"/>
    <w:rsid w:val="00397928"/>
    <w:rsid w:val="004C3CFD"/>
    <w:rsid w:val="0051262E"/>
    <w:rsid w:val="005F439A"/>
    <w:rsid w:val="007F2A91"/>
    <w:rsid w:val="00892D2C"/>
    <w:rsid w:val="00910C09"/>
    <w:rsid w:val="00917612"/>
    <w:rsid w:val="009D119A"/>
    <w:rsid w:val="009F607C"/>
    <w:rsid w:val="00E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B1C7"/>
  <w15:chartTrackingRefBased/>
  <w15:docId w15:val="{98965EE1-3E77-4C69-B069-668220F6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FD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FD"/>
    <w:pPr>
      <w:ind w:left="720"/>
      <w:contextualSpacing/>
    </w:pPr>
  </w:style>
  <w:style w:type="table" w:styleId="TableGrid">
    <w:name w:val="Table Grid"/>
    <w:basedOn w:val="TableNormal"/>
    <w:uiPriority w:val="59"/>
    <w:rsid w:val="004C3CFD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67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E4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67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BPA5</dc:creator>
  <cp:keywords/>
  <dc:description/>
  <cp:lastModifiedBy>UniSZA</cp:lastModifiedBy>
  <cp:revision>2</cp:revision>
  <dcterms:created xsi:type="dcterms:W3CDTF">2020-12-20T07:07:00Z</dcterms:created>
  <dcterms:modified xsi:type="dcterms:W3CDTF">2020-12-20T07:07:00Z</dcterms:modified>
</cp:coreProperties>
</file>